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E8E05" w14:textId="09AE4D54" w:rsidR="00D6602C" w:rsidRPr="00916661" w:rsidRDefault="00C83F87" w:rsidP="005243DB">
      <w:pPr>
        <w:pStyle w:val="Heading1"/>
        <w:spacing w:before="120" w:after="120"/>
        <w:rPr>
          <w:sz w:val="48"/>
          <w:szCs w:val="48"/>
        </w:rPr>
      </w:pPr>
      <w:r w:rsidRPr="00916661">
        <w:rPr>
          <w:sz w:val="48"/>
          <w:szCs w:val="48"/>
        </w:rPr>
        <w:t>schedule a – statement of work</w:t>
      </w:r>
    </w:p>
    <w:p w14:paraId="317D8330" w14:textId="60BC28C0" w:rsidR="005D11F1" w:rsidRPr="00C83F87" w:rsidRDefault="00C83F87" w:rsidP="005243DB">
      <w:pPr>
        <w:pStyle w:val="BodyCentered"/>
        <w:spacing w:before="0" w:after="0"/>
        <w:rPr>
          <w:b/>
          <w:bCs/>
        </w:rPr>
      </w:pPr>
      <w:r w:rsidRPr="00C83F87">
        <w:rPr>
          <w:b/>
          <w:bCs/>
        </w:rPr>
        <w:t>RFP No.: 26000000</w:t>
      </w:r>
      <w:r w:rsidR="003E39FA">
        <w:rPr>
          <w:b/>
          <w:bCs/>
        </w:rPr>
        <w:t>2219</w:t>
      </w:r>
    </w:p>
    <w:p w14:paraId="371E8B46" w14:textId="179D6D6B" w:rsidR="005D11F1" w:rsidRPr="00C83F87" w:rsidRDefault="003A78E9" w:rsidP="005243DB">
      <w:pPr>
        <w:pStyle w:val="BodyCentered"/>
        <w:spacing w:before="0" w:after="0"/>
        <w:rPr>
          <w:b/>
          <w:bCs/>
        </w:rPr>
      </w:pPr>
      <w:r w:rsidRPr="00C83F87">
        <w:rPr>
          <w:b/>
          <w:bCs/>
        </w:rPr>
        <w:t>Movable</w:t>
      </w:r>
      <w:r w:rsidR="00CE2F01" w:rsidRPr="00C83F87">
        <w:rPr>
          <w:b/>
          <w:bCs/>
        </w:rPr>
        <w:t xml:space="preserve"> Bridge</w:t>
      </w:r>
      <w:r w:rsidR="00751128" w:rsidRPr="00C83F87">
        <w:rPr>
          <w:b/>
          <w:bCs/>
        </w:rPr>
        <w:t>s</w:t>
      </w:r>
      <w:r w:rsidR="00CE2F01" w:rsidRPr="00C83F87">
        <w:rPr>
          <w:b/>
          <w:bCs/>
        </w:rPr>
        <w:t xml:space="preserve"> Operational and Custodial Services</w:t>
      </w:r>
    </w:p>
    <w:p w14:paraId="29D1D72B" w14:textId="77777777" w:rsidR="005D11F1" w:rsidRPr="00C83F87" w:rsidRDefault="005D11F1" w:rsidP="005D11F1">
      <w:pPr>
        <w:pStyle w:val="Body"/>
      </w:pPr>
      <w:r w:rsidRPr="00C83F87">
        <w:t>This schedule identifies the anticipated requirements of any Contract resulting from this RFP. The term “Contractor” in this document refers to a bidder responding to this RFP, as well as the Contractor who is awarded the contract. The term “bidder” is used to identify where specific responses to the RFP are required. Yellow fields are also used to identify areas where a bidder response is required.</w:t>
      </w:r>
    </w:p>
    <w:p w14:paraId="788EB0BC" w14:textId="771505E4" w:rsidR="005D11F1" w:rsidRPr="00C83F87" w:rsidRDefault="005D11F1" w:rsidP="005D11F1">
      <w:pPr>
        <w:pStyle w:val="Body-NOINDENT"/>
      </w:pPr>
      <w:r w:rsidRPr="00C83F87">
        <w:t>The Contractor must respond to each requirement or question and explain how it will fulfill each requirement. Attach any supplemental information and reference it appropriately within your response.</w:t>
      </w:r>
    </w:p>
    <w:p w14:paraId="2BAD5AD5" w14:textId="77777777" w:rsidR="005D11F1" w:rsidRPr="00C83F87" w:rsidRDefault="005D11F1" w:rsidP="003439F9">
      <w:pPr>
        <w:pStyle w:val="1stLevel"/>
        <w:tabs>
          <w:tab w:val="clear" w:pos="1242"/>
        </w:tabs>
        <w:ind w:left="720"/>
      </w:pPr>
      <w:r w:rsidRPr="00C83F87">
        <w:t>Background</w:t>
      </w:r>
    </w:p>
    <w:p w14:paraId="1D109E14" w14:textId="06A8CBC4" w:rsidR="00953D20" w:rsidRPr="00C83F87" w:rsidRDefault="00953D20" w:rsidP="005243DB">
      <w:pPr>
        <w:pStyle w:val="Body-1stLevel"/>
        <w:ind w:left="0"/>
      </w:pPr>
      <w:r w:rsidRPr="00C83F87">
        <w:t xml:space="preserve">The work specified in this Request </w:t>
      </w:r>
      <w:r w:rsidR="00772884" w:rsidRPr="00C83F87">
        <w:t>for Proposal</w:t>
      </w:r>
      <w:r w:rsidRPr="00C83F87">
        <w:t xml:space="preserve"> (RFP) consists of providing contract services for operations</w:t>
      </w:r>
      <w:r w:rsidR="003E5DDE" w:rsidRPr="00C83F87">
        <w:t xml:space="preserve"> </w:t>
      </w:r>
      <w:r w:rsidRPr="00C83F87">
        <w:t xml:space="preserve">and custodial services for moveable lift bridges owned by the State of Michigan (the State), Michigan Department of Transportation (MDOT).  </w:t>
      </w:r>
      <w:r w:rsidR="005243DB" w:rsidRPr="00C83F87">
        <w:rPr>
          <w:rFonts w:eastAsia="Times New Roman" w:cs="Arial"/>
        </w:rPr>
        <w:t xml:space="preserve">The State reserves the right to award multiple contracts by </w:t>
      </w:r>
      <w:r w:rsidR="003E39FA">
        <w:rPr>
          <w:rFonts w:eastAsia="Times New Roman" w:cs="Arial"/>
        </w:rPr>
        <w:t>region</w:t>
      </w:r>
      <w:r w:rsidR="005243DB" w:rsidRPr="00C83F87">
        <w:rPr>
          <w:rFonts w:eastAsia="Times New Roman" w:cs="Arial"/>
        </w:rPr>
        <w:t>.</w:t>
      </w:r>
      <w:r w:rsidR="003E39FA">
        <w:rPr>
          <w:rFonts w:eastAsia="Times New Roman" w:cs="Arial"/>
        </w:rPr>
        <w:t xml:space="preserve"> </w:t>
      </w:r>
      <w:r w:rsidR="005243DB" w:rsidRPr="00C83F87">
        <w:rPr>
          <w:rFonts w:eastAsia="Times New Roman" w:cs="Arial"/>
        </w:rPr>
        <w:t xml:space="preserve">  Bidders </w:t>
      </w:r>
      <w:r w:rsidR="003E39FA">
        <w:rPr>
          <w:rFonts w:eastAsia="Times New Roman" w:cs="Arial"/>
        </w:rPr>
        <w:t>must provide pricing per region</w:t>
      </w:r>
      <w:r w:rsidR="005243DB" w:rsidRPr="00C83F87">
        <w:rPr>
          <w:rFonts w:eastAsia="Times New Roman" w:cs="Arial"/>
        </w:rPr>
        <w:t xml:space="preserve"> to be considered for award. </w:t>
      </w:r>
      <w:r w:rsidRPr="00C83F87">
        <w:t xml:space="preserve">The Contractor will be required to provide custodial services and operate the bridge as necessary and as required by law. </w:t>
      </w:r>
      <w:r w:rsidR="003C7092" w:rsidRPr="00C83F87">
        <w:t xml:space="preserve"> The term of the </w:t>
      </w:r>
      <w:r w:rsidR="003E39FA">
        <w:t>C</w:t>
      </w:r>
      <w:r w:rsidR="003C7092" w:rsidRPr="00C83F87">
        <w:t xml:space="preserve">ontract </w:t>
      </w:r>
      <w:r w:rsidR="003E39FA">
        <w:t xml:space="preserve">is </w:t>
      </w:r>
      <w:r w:rsidR="003C7092" w:rsidRPr="00C83F87">
        <w:t xml:space="preserve">for three years with two, one-year options to renew.  </w:t>
      </w:r>
      <w:r w:rsidRPr="00C83F87">
        <w:t>The drawbridge operations must comply with the United States Coast Guard Code of Federal Regulations, Title 33 Navigation and Navigable Waters, part 117 Drawbridge Operation Regulations (</w:t>
      </w:r>
      <w:hyperlink r:id="rId12" w:history="1">
        <w:r w:rsidRPr="00C83F87">
          <w:rPr>
            <w:rStyle w:val="Hyperlink"/>
          </w:rPr>
          <w:t>33CFR117</w:t>
        </w:r>
      </w:hyperlink>
      <w:r w:rsidRPr="00C83F87">
        <w:t xml:space="preserve">). </w:t>
      </w:r>
    </w:p>
    <w:p w14:paraId="545B93C6" w14:textId="0EC1E153" w:rsidR="003A78E9" w:rsidRPr="00C83F87" w:rsidRDefault="003A78E9" w:rsidP="003439F9">
      <w:pPr>
        <w:pStyle w:val="Body-1stLevel"/>
        <w:tabs>
          <w:tab w:val="left" w:pos="6524"/>
        </w:tabs>
        <w:ind w:left="0"/>
        <w:jc w:val="center"/>
        <w:rPr>
          <w:b/>
          <w:bCs/>
        </w:rPr>
      </w:pPr>
      <w:r w:rsidRPr="00C83F87">
        <w:rPr>
          <w:b/>
          <w:bCs/>
        </w:rPr>
        <w:t>Southwest Region</w:t>
      </w:r>
    </w:p>
    <w:p w14:paraId="218D3045" w14:textId="57231147" w:rsidR="00953D20" w:rsidRPr="00C83F87" w:rsidRDefault="00953D20" w:rsidP="00097E62">
      <w:pPr>
        <w:pStyle w:val="Body-1stLevel"/>
        <w:ind w:left="0"/>
        <w:rPr>
          <w:b/>
          <w:bCs/>
          <w:u w:val="single"/>
        </w:rPr>
      </w:pPr>
      <w:r w:rsidRPr="00C83F87">
        <w:rPr>
          <w:b/>
          <w:bCs/>
          <w:u w:val="single"/>
        </w:rPr>
        <w:t>I-94 Business Loop over the St. Joseph River</w:t>
      </w:r>
      <w:r w:rsidR="00E4513B">
        <w:rPr>
          <w:b/>
          <w:bCs/>
          <w:u w:val="single"/>
        </w:rPr>
        <w:t xml:space="preserve"> -</w:t>
      </w:r>
      <w:r w:rsidRPr="00C83F87">
        <w:rPr>
          <w:b/>
          <w:bCs/>
          <w:u w:val="single"/>
        </w:rPr>
        <w:t xml:space="preserve"> Bicentennial Bascule Bridge</w:t>
      </w:r>
    </w:p>
    <w:p w14:paraId="40819A16" w14:textId="01C674DD" w:rsidR="00953D20" w:rsidRPr="00C83F87" w:rsidRDefault="00953D20" w:rsidP="00097E62">
      <w:pPr>
        <w:pStyle w:val="Body-1stLevel"/>
        <w:ind w:left="0"/>
      </w:pPr>
      <w:r w:rsidRPr="00C83F87">
        <w:t xml:space="preserve">The Bicentennial </w:t>
      </w:r>
      <w:r w:rsidR="003C7092" w:rsidRPr="00C83F87">
        <w:t>B</w:t>
      </w:r>
      <w:r w:rsidRPr="00C83F87">
        <w:t xml:space="preserve">ascule </w:t>
      </w:r>
      <w:r w:rsidR="003C7092" w:rsidRPr="00C83F87">
        <w:t>B</w:t>
      </w:r>
      <w:r w:rsidRPr="00C83F87">
        <w:t xml:space="preserve">ridge is owned by MDOT and </w:t>
      </w:r>
      <w:proofErr w:type="gramStart"/>
      <w:r w:rsidRPr="00C83F87">
        <w:t>is located in</w:t>
      </w:r>
      <w:proofErr w:type="gramEnd"/>
      <w:r w:rsidRPr="00C83F87">
        <w:t xml:space="preserve"> the City of Benton Harbor, St. Jo</w:t>
      </w:r>
      <w:r w:rsidR="00890C03">
        <w:t>s</w:t>
      </w:r>
      <w:r w:rsidRPr="00C83F87">
        <w:t xml:space="preserve">eph County and crosses the St. Joseph River.  </w:t>
      </w:r>
    </w:p>
    <w:p w14:paraId="117786FC" w14:textId="1F210DC8" w:rsidR="00953D20" w:rsidRPr="00C83F87" w:rsidRDefault="00953D20" w:rsidP="00097E62">
      <w:pPr>
        <w:pStyle w:val="Body-1stLevel"/>
        <w:ind w:left="0"/>
        <w:rPr>
          <w:b/>
          <w:bCs/>
          <w:u w:val="single"/>
        </w:rPr>
      </w:pPr>
      <w:r w:rsidRPr="00C83F87">
        <w:rPr>
          <w:b/>
          <w:bCs/>
          <w:u w:val="single"/>
        </w:rPr>
        <w:t>M-63 over the St. Joseph River</w:t>
      </w:r>
      <w:r w:rsidR="00E4513B">
        <w:rPr>
          <w:b/>
          <w:bCs/>
          <w:u w:val="single"/>
        </w:rPr>
        <w:t xml:space="preserve"> -</w:t>
      </w:r>
      <w:r w:rsidRPr="00C83F87">
        <w:rPr>
          <w:b/>
          <w:bCs/>
          <w:u w:val="single"/>
        </w:rPr>
        <w:t xml:space="preserve"> Blossomland Bascule Bridge</w:t>
      </w:r>
    </w:p>
    <w:p w14:paraId="34825E0B" w14:textId="3D5DFF19" w:rsidR="005D11F1" w:rsidRPr="00C83F87" w:rsidRDefault="00953D20" w:rsidP="00097E62">
      <w:pPr>
        <w:pStyle w:val="Body-1stLevel"/>
        <w:ind w:left="0"/>
      </w:pPr>
      <w:r w:rsidRPr="00C83F87">
        <w:t xml:space="preserve">The Blossomland </w:t>
      </w:r>
      <w:r w:rsidR="003C7092" w:rsidRPr="00C83F87">
        <w:t>B</w:t>
      </w:r>
      <w:r w:rsidRPr="00C83F87">
        <w:t xml:space="preserve">ascule </w:t>
      </w:r>
      <w:r w:rsidR="003C7092" w:rsidRPr="00C83F87">
        <w:t>B</w:t>
      </w:r>
      <w:r w:rsidRPr="00C83F87">
        <w:t xml:space="preserve">ridge is owned by MDOT and </w:t>
      </w:r>
      <w:proofErr w:type="gramStart"/>
      <w:r w:rsidRPr="00C83F87">
        <w:t>is located in</w:t>
      </w:r>
      <w:proofErr w:type="gramEnd"/>
      <w:r w:rsidRPr="00C83F87">
        <w:t xml:space="preserve"> the City of St. Jospeh, St. J</w:t>
      </w:r>
      <w:r w:rsidR="00890C03">
        <w:t>o</w:t>
      </w:r>
      <w:r w:rsidRPr="00C83F87">
        <w:t xml:space="preserve">seph County and crosses the St. Joseph River.  </w:t>
      </w:r>
    </w:p>
    <w:p w14:paraId="17EC63E2" w14:textId="2BBAE2B3" w:rsidR="003A78E9" w:rsidRPr="00C83F87" w:rsidRDefault="003A78E9" w:rsidP="003439F9">
      <w:pPr>
        <w:pStyle w:val="Body-1stLevel"/>
        <w:tabs>
          <w:tab w:val="left" w:pos="6524"/>
        </w:tabs>
        <w:ind w:left="0"/>
        <w:jc w:val="center"/>
        <w:rPr>
          <w:b/>
          <w:bCs/>
        </w:rPr>
      </w:pPr>
      <w:r w:rsidRPr="00C83F87">
        <w:rPr>
          <w:b/>
          <w:bCs/>
        </w:rPr>
        <w:t>Metro Region</w:t>
      </w:r>
    </w:p>
    <w:p w14:paraId="7F2233C3" w14:textId="3B75E3D6" w:rsidR="00DB2EE7" w:rsidRPr="00C83F87" w:rsidRDefault="00DB2EE7" w:rsidP="00097E62">
      <w:pPr>
        <w:pStyle w:val="Body-1stLevel"/>
        <w:ind w:left="0"/>
        <w:rPr>
          <w:b/>
          <w:bCs/>
          <w:u w:val="single"/>
        </w:rPr>
      </w:pPr>
      <w:r w:rsidRPr="00C83F87">
        <w:rPr>
          <w:b/>
          <w:bCs/>
          <w:u w:val="single"/>
        </w:rPr>
        <w:t>M-85 over the Rouge River</w:t>
      </w:r>
      <w:r w:rsidR="005243DB" w:rsidRPr="00C83F87">
        <w:rPr>
          <w:b/>
          <w:bCs/>
          <w:u w:val="single"/>
        </w:rPr>
        <w:t xml:space="preserve"> - Fort</w:t>
      </w:r>
      <w:r w:rsidRPr="00C83F87">
        <w:rPr>
          <w:b/>
          <w:bCs/>
          <w:u w:val="single"/>
        </w:rPr>
        <w:t xml:space="preserve"> Street Bascule Bridge</w:t>
      </w:r>
    </w:p>
    <w:p w14:paraId="5E28B643" w14:textId="77777777" w:rsidR="00DB2EE7" w:rsidRPr="00C83F87" w:rsidRDefault="00DB2EE7" w:rsidP="00097E62">
      <w:pPr>
        <w:pStyle w:val="Body-1stLevel"/>
        <w:ind w:left="0"/>
      </w:pPr>
      <w:r w:rsidRPr="00C83F87">
        <w:t xml:space="preserve">The Fort Street Bascule Bridge is owned by MDOT and </w:t>
      </w:r>
      <w:proofErr w:type="gramStart"/>
      <w:r w:rsidRPr="00C83F87">
        <w:t>is located in</w:t>
      </w:r>
      <w:proofErr w:type="gramEnd"/>
      <w:r w:rsidRPr="00C83F87">
        <w:t xml:space="preserve"> the City of Detroit, Wayne </w:t>
      </w:r>
      <w:proofErr w:type="gramStart"/>
      <w:r w:rsidRPr="00C83F87">
        <w:t>County</w:t>
      </w:r>
      <w:proofErr w:type="gramEnd"/>
      <w:r w:rsidRPr="00C83F87">
        <w:t xml:space="preserve"> and crosses the Rouge River.  </w:t>
      </w:r>
    </w:p>
    <w:p w14:paraId="1624C18A" w14:textId="63A863BD" w:rsidR="003A78E9" w:rsidRPr="00C83F87" w:rsidRDefault="003A78E9" w:rsidP="00097E62">
      <w:pPr>
        <w:pStyle w:val="Body-1stLevel"/>
        <w:ind w:left="0"/>
        <w:rPr>
          <w:b/>
          <w:bCs/>
          <w:u w:val="single"/>
        </w:rPr>
      </w:pPr>
      <w:r w:rsidRPr="00C83F87">
        <w:rPr>
          <w:b/>
          <w:bCs/>
          <w:u w:val="single"/>
        </w:rPr>
        <w:t>Jefferson Avenue over the Rouge River</w:t>
      </w:r>
      <w:r w:rsidR="005243DB" w:rsidRPr="00C83F87">
        <w:rPr>
          <w:b/>
          <w:bCs/>
          <w:u w:val="single"/>
        </w:rPr>
        <w:t xml:space="preserve"> - </w:t>
      </w:r>
      <w:r w:rsidRPr="00C83F87">
        <w:rPr>
          <w:b/>
          <w:bCs/>
          <w:u w:val="single"/>
        </w:rPr>
        <w:t>Jefferson Bascule Bridge</w:t>
      </w:r>
    </w:p>
    <w:p w14:paraId="1B219610" w14:textId="77777777" w:rsidR="003A78E9" w:rsidRPr="00C83F87" w:rsidRDefault="003A78E9" w:rsidP="00097E62">
      <w:pPr>
        <w:pStyle w:val="Body-1stLevel"/>
        <w:ind w:left="0"/>
      </w:pPr>
      <w:r w:rsidRPr="00C83F87">
        <w:t xml:space="preserve">The Jefferson Bascule Bridge is owned by Wayne County and is located between the cities of Detroit and River Rouge and crosses the Rouge River.  </w:t>
      </w:r>
    </w:p>
    <w:p w14:paraId="7286AFDD" w14:textId="6F82A3C1" w:rsidR="003A78E9" w:rsidRPr="00C83F87" w:rsidRDefault="003A78E9" w:rsidP="00097E62">
      <w:pPr>
        <w:pStyle w:val="Body-1stLevel"/>
        <w:ind w:left="0"/>
        <w:rPr>
          <w:b/>
          <w:bCs/>
          <w:u w:val="single"/>
        </w:rPr>
      </w:pPr>
      <w:r w:rsidRPr="00C83F87">
        <w:rPr>
          <w:b/>
          <w:bCs/>
          <w:u w:val="single"/>
        </w:rPr>
        <w:t>Dix Avenue over the Rouge River</w:t>
      </w:r>
      <w:r w:rsidR="005243DB" w:rsidRPr="00C83F87">
        <w:rPr>
          <w:b/>
          <w:bCs/>
          <w:u w:val="single"/>
        </w:rPr>
        <w:t xml:space="preserve"> </w:t>
      </w:r>
      <w:proofErr w:type="gramStart"/>
      <w:r w:rsidR="005243DB" w:rsidRPr="00C83F87">
        <w:rPr>
          <w:b/>
          <w:bCs/>
          <w:u w:val="single"/>
        </w:rPr>
        <w:t xml:space="preserve">- </w:t>
      </w:r>
      <w:r w:rsidRPr="00C83F87">
        <w:rPr>
          <w:b/>
          <w:bCs/>
          <w:u w:val="single"/>
        </w:rPr>
        <w:t xml:space="preserve"> Dix</w:t>
      </w:r>
      <w:proofErr w:type="gramEnd"/>
      <w:r w:rsidRPr="00C83F87">
        <w:rPr>
          <w:b/>
          <w:bCs/>
          <w:u w:val="single"/>
        </w:rPr>
        <w:t xml:space="preserve"> Avenue Bascule Bridge</w:t>
      </w:r>
    </w:p>
    <w:p w14:paraId="34159923" w14:textId="77777777" w:rsidR="003A78E9" w:rsidRPr="00C83F87" w:rsidRDefault="003A78E9" w:rsidP="00097E62">
      <w:pPr>
        <w:pStyle w:val="Body-1stLevel"/>
        <w:ind w:left="0"/>
      </w:pPr>
      <w:r w:rsidRPr="00C83F87">
        <w:t xml:space="preserve">The Dix Avenue Bascule Bridge is owned by Wayne County and is located between the cities of Detroit and Dearborn and crosses the Rouge River.  </w:t>
      </w:r>
    </w:p>
    <w:p w14:paraId="3BA0A443" w14:textId="759F9ED2" w:rsidR="003A78E9" w:rsidRPr="00C83F87" w:rsidRDefault="003A78E9" w:rsidP="00097E62">
      <w:pPr>
        <w:pStyle w:val="Body-1stLevel"/>
        <w:ind w:left="0"/>
        <w:rPr>
          <w:b/>
          <w:bCs/>
          <w:u w:val="single"/>
        </w:rPr>
      </w:pPr>
      <w:r w:rsidRPr="00C83F87">
        <w:rPr>
          <w:b/>
          <w:bCs/>
          <w:u w:val="single"/>
        </w:rPr>
        <w:t>Gross</w:t>
      </w:r>
      <w:r w:rsidR="00E4513B">
        <w:rPr>
          <w:b/>
          <w:bCs/>
          <w:u w:val="single"/>
        </w:rPr>
        <w:t>e</w:t>
      </w:r>
      <w:r w:rsidRPr="00C83F87">
        <w:rPr>
          <w:b/>
          <w:bCs/>
          <w:u w:val="single"/>
        </w:rPr>
        <w:t xml:space="preserve"> Ile Parkway over the Trenton Channel </w:t>
      </w:r>
      <w:r w:rsidR="00E4513B">
        <w:rPr>
          <w:b/>
          <w:bCs/>
          <w:u w:val="single"/>
        </w:rPr>
        <w:t>-</w:t>
      </w:r>
      <w:r w:rsidRPr="00C83F87">
        <w:rPr>
          <w:b/>
          <w:bCs/>
          <w:u w:val="single"/>
        </w:rPr>
        <w:t xml:space="preserve"> Grosse Ile Swing Bridge</w:t>
      </w:r>
    </w:p>
    <w:p w14:paraId="1CCA824C" w14:textId="77777777" w:rsidR="003A78E9" w:rsidRPr="00C83F87" w:rsidRDefault="003A78E9" w:rsidP="00097E62">
      <w:pPr>
        <w:pStyle w:val="Body-1stLevel"/>
        <w:ind w:left="0"/>
      </w:pPr>
      <w:r w:rsidRPr="00C83F87">
        <w:t xml:space="preserve">The Grosse Ile Swing Bridge is owned by Wayne County and is located between the City of Trenton and Gross Ile and crosses the Trenton Channel of the Detroit River.  </w:t>
      </w:r>
    </w:p>
    <w:p w14:paraId="085E9C79" w14:textId="77777777" w:rsidR="005D11F1" w:rsidRPr="00C83F87" w:rsidRDefault="005D11F1" w:rsidP="003439F9">
      <w:pPr>
        <w:pStyle w:val="1stLevel"/>
        <w:tabs>
          <w:tab w:val="clear" w:pos="1242"/>
        </w:tabs>
        <w:ind w:left="720"/>
      </w:pPr>
      <w:r w:rsidRPr="00C83F87">
        <w:lastRenderedPageBreak/>
        <w:t>Scope</w:t>
      </w:r>
    </w:p>
    <w:p w14:paraId="6871945B" w14:textId="2FCD6E9B" w:rsidR="005A0A4C" w:rsidRPr="00C83F87" w:rsidRDefault="005A0A4C" w:rsidP="00097E62">
      <w:pPr>
        <w:pStyle w:val="Body-1stLevel"/>
        <w:ind w:left="0"/>
        <w:rPr>
          <w:bCs/>
          <w:iCs/>
        </w:rPr>
      </w:pPr>
      <w:r w:rsidRPr="00C83F87">
        <w:rPr>
          <w:bCs/>
          <w:iCs/>
        </w:rPr>
        <w:t>The Contractor must provide all personnel, equipment, tools, materials, supervision, and other items and services necessary to perform the contract activities described in this RFP, including, but not limited to:</w:t>
      </w:r>
    </w:p>
    <w:p w14:paraId="4E7D8CEF" w14:textId="516DC678" w:rsidR="00097E62" w:rsidRPr="00C83F87" w:rsidRDefault="005A0A4C" w:rsidP="004F5C77">
      <w:pPr>
        <w:pStyle w:val="2ndLevelLower"/>
        <w:ind w:left="907" w:hanging="187"/>
        <w:rPr>
          <w:bCs/>
          <w:iCs/>
        </w:rPr>
      </w:pPr>
      <w:r w:rsidRPr="00C83F87">
        <w:rPr>
          <w:bCs/>
          <w:iCs/>
        </w:rPr>
        <w:t>Opening and closing operations as required by law</w:t>
      </w:r>
      <w:r w:rsidR="003E5DDE" w:rsidRPr="00C83F87">
        <w:rPr>
          <w:bCs/>
          <w:iCs/>
        </w:rPr>
        <w:t>.</w:t>
      </w:r>
      <w:r w:rsidRPr="00C83F87">
        <w:rPr>
          <w:bCs/>
          <w:iCs/>
        </w:rPr>
        <w:t xml:space="preserve"> </w:t>
      </w:r>
    </w:p>
    <w:p w14:paraId="2A42C23F" w14:textId="7B63DA35" w:rsidR="005A0A4C" w:rsidRPr="00C83F87" w:rsidRDefault="005A0A4C" w:rsidP="004F5C77">
      <w:pPr>
        <w:pStyle w:val="2ndLevelLower"/>
        <w:ind w:left="907" w:hanging="187"/>
        <w:rPr>
          <w:bCs/>
          <w:iCs/>
        </w:rPr>
      </w:pPr>
      <w:r w:rsidRPr="00C83F87">
        <w:rPr>
          <w:bCs/>
          <w:iCs/>
        </w:rPr>
        <w:t>Perform visual inspections of all electrical, mechanical and hydraulic equipment at the start of each shift (at all towers)</w:t>
      </w:r>
      <w:r w:rsidR="003E5DDE" w:rsidRPr="00C83F87">
        <w:rPr>
          <w:bCs/>
          <w:iCs/>
        </w:rPr>
        <w:t>.</w:t>
      </w:r>
    </w:p>
    <w:p w14:paraId="5E22A58E" w14:textId="40B723AE" w:rsidR="005A0A4C" w:rsidRPr="00C83F87" w:rsidRDefault="005A0A4C" w:rsidP="00097E62">
      <w:pPr>
        <w:pStyle w:val="2ndLevelLower"/>
        <w:ind w:left="907" w:hanging="187"/>
        <w:rPr>
          <w:bCs/>
          <w:iCs/>
        </w:rPr>
      </w:pPr>
      <w:r w:rsidRPr="00C83F87">
        <w:rPr>
          <w:bCs/>
          <w:iCs/>
        </w:rPr>
        <w:t>Furnish all supplies and labor required for routine custodial duties (at all towers)</w:t>
      </w:r>
      <w:r w:rsidR="003E5DDE" w:rsidRPr="00C83F87">
        <w:rPr>
          <w:bCs/>
          <w:iCs/>
        </w:rPr>
        <w:t>.</w:t>
      </w:r>
    </w:p>
    <w:p w14:paraId="0050DFE6" w14:textId="20B81B95" w:rsidR="00395EAB" w:rsidRPr="005A4A88" w:rsidRDefault="00395EAB" w:rsidP="00395EAB">
      <w:pPr>
        <w:pStyle w:val="2ndLevelLower"/>
        <w:ind w:left="907" w:hanging="187"/>
        <w:rPr>
          <w:bCs/>
          <w:iCs/>
        </w:rPr>
      </w:pPr>
      <w:r w:rsidRPr="005A4A88">
        <w:rPr>
          <w:bCs/>
          <w:iCs/>
        </w:rPr>
        <w:t xml:space="preserve">Contractor </w:t>
      </w:r>
      <w:r w:rsidR="003847D6" w:rsidRPr="005A4A88">
        <w:rPr>
          <w:bCs/>
          <w:iCs/>
        </w:rPr>
        <w:t xml:space="preserve">must assign </w:t>
      </w:r>
      <w:r w:rsidRPr="005A4A88">
        <w:rPr>
          <w:bCs/>
          <w:iCs/>
        </w:rPr>
        <w:t xml:space="preserve">qualified </w:t>
      </w:r>
      <w:r w:rsidR="009F5FB0" w:rsidRPr="005A4A88">
        <w:rPr>
          <w:bCs/>
          <w:iCs/>
        </w:rPr>
        <w:t>and trained personnel</w:t>
      </w:r>
      <w:r w:rsidRPr="005A4A88">
        <w:rPr>
          <w:bCs/>
          <w:iCs/>
        </w:rPr>
        <w:t xml:space="preserve"> to operate each bridge</w:t>
      </w:r>
      <w:r w:rsidR="00B20486" w:rsidRPr="005A4A88">
        <w:rPr>
          <w:bCs/>
          <w:iCs/>
        </w:rPr>
        <w:t xml:space="preserve"> as mandated by the</w:t>
      </w:r>
      <w:r w:rsidR="00B20486" w:rsidRPr="00B20486">
        <w:rPr>
          <w:bCs/>
          <w:iCs/>
        </w:rPr>
        <w:t xml:space="preserve"> United States Coast Guard 33CFR117</w:t>
      </w:r>
      <w:r w:rsidR="00B20486" w:rsidRPr="005A4A88">
        <w:rPr>
          <w:bCs/>
          <w:iCs/>
        </w:rPr>
        <w:t xml:space="preserve">.  </w:t>
      </w:r>
      <w:r w:rsidRPr="005A4A88">
        <w:rPr>
          <w:bCs/>
          <w:iCs/>
        </w:rPr>
        <w:t>The bridge operators will need to meet the qualifications set forth in Attachment A-V “Bridge Operator Qualifications</w:t>
      </w:r>
      <w:r w:rsidR="009F5FB0" w:rsidRPr="005A4A88">
        <w:rPr>
          <w:bCs/>
          <w:iCs/>
        </w:rPr>
        <w:t>,” as mandated by the United States Coast Guard 33CFR117. The Contractor must be responsible for scheduling all regular and back-up personnel for all work shifts, as determined by the Contractor and in accordance with United States Coast Guard regulations.</w:t>
      </w:r>
    </w:p>
    <w:p w14:paraId="00F8F50D" w14:textId="77777777" w:rsidR="009E43E7" w:rsidRPr="00D04542" w:rsidRDefault="009E43E7" w:rsidP="00D04542">
      <w:pPr>
        <w:pStyle w:val="Body-2ndLevel"/>
        <w:jc w:val="center"/>
        <w:rPr>
          <w:b/>
          <w:bCs/>
        </w:rPr>
      </w:pPr>
      <w:r w:rsidRPr="00D04542">
        <w:rPr>
          <w:b/>
          <w:bCs/>
        </w:rPr>
        <w:t>Southwest Region</w:t>
      </w:r>
    </w:p>
    <w:p w14:paraId="69DDA865" w14:textId="77777777" w:rsidR="009E43E7" w:rsidRPr="00D04542" w:rsidRDefault="009E43E7" w:rsidP="009E43E7">
      <w:pPr>
        <w:pStyle w:val="Body-2ndLevel"/>
        <w:rPr>
          <w:b/>
          <w:bCs/>
          <w:u w:val="single"/>
        </w:rPr>
      </w:pPr>
      <w:r w:rsidRPr="00D04542">
        <w:rPr>
          <w:b/>
          <w:bCs/>
          <w:u w:val="single"/>
        </w:rPr>
        <w:t>I-94 Business Loop over the St. Joseph River - Bicentennial Bascule Bridge</w:t>
      </w:r>
    </w:p>
    <w:p w14:paraId="77921F21" w14:textId="26EE1C56" w:rsidR="009E43E7" w:rsidRDefault="00B20486" w:rsidP="009E43E7">
      <w:pPr>
        <w:pStyle w:val="Body-2ndLevel"/>
      </w:pPr>
      <w:r>
        <w:t>March 1 – December 15: 24 hour per day, 7 days per week</w:t>
      </w:r>
    </w:p>
    <w:p w14:paraId="7F407E37" w14:textId="646B85CD" w:rsidR="00B20486" w:rsidRDefault="00B20486" w:rsidP="009E43E7">
      <w:pPr>
        <w:pStyle w:val="Body-2ndLevel"/>
      </w:pPr>
      <w:r>
        <w:t>December 16 – Last day of February: As-Needed with 12-hour advance notice</w:t>
      </w:r>
    </w:p>
    <w:p w14:paraId="3BC124A2" w14:textId="77777777" w:rsidR="009E43E7" w:rsidRPr="00D04542" w:rsidRDefault="009E43E7" w:rsidP="009E43E7">
      <w:pPr>
        <w:pStyle w:val="Body-2ndLevel"/>
        <w:rPr>
          <w:b/>
          <w:bCs/>
          <w:u w:val="single"/>
        </w:rPr>
      </w:pPr>
      <w:r w:rsidRPr="00D04542">
        <w:rPr>
          <w:b/>
          <w:bCs/>
          <w:u w:val="single"/>
        </w:rPr>
        <w:t>M-63 over the St. Joseph River - Blossomland Bascule Bridge</w:t>
      </w:r>
    </w:p>
    <w:p w14:paraId="53A1B499" w14:textId="1DEF12F6" w:rsidR="00B20486" w:rsidRDefault="00B20486" w:rsidP="00B20486">
      <w:pPr>
        <w:pStyle w:val="Body-2ndLevel"/>
      </w:pPr>
      <w:r>
        <w:t>March 1 – December 15: 24 hour per day, 7 days per week</w:t>
      </w:r>
    </w:p>
    <w:p w14:paraId="7BA72733" w14:textId="7D9A3D2D" w:rsidR="009E43E7" w:rsidRDefault="00B20486" w:rsidP="00B20486">
      <w:pPr>
        <w:pStyle w:val="Body-2ndLevel"/>
      </w:pPr>
      <w:r>
        <w:t>December 16 – Last day of February: As-Needed with 12-hour advance notice</w:t>
      </w:r>
    </w:p>
    <w:p w14:paraId="5697D340" w14:textId="77777777" w:rsidR="009E43E7" w:rsidRPr="00D04542" w:rsidRDefault="009E43E7" w:rsidP="00D04542">
      <w:pPr>
        <w:pStyle w:val="Body-2ndLevel"/>
        <w:jc w:val="center"/>
        <w:rPr>
          <w:b/>
          <w:bCs/>
        </w:rPr>
      </w:pPr>
      <w:r w:rsidRPr="00D04542">
        <w:rPr>
          <w:b/>
          <w:bCs/>
        </w:rPr>
        <w:t>Metro Region</w:t>
      </w:r>
    </w:p>
    <w:p w14:paraId="199024AE" w14:textId="77777777" w:rsidR="009E43E7" w:rsidRPr="00D04542" w:rsidRDefault="009E43E7" w:rsidP="009E43E7">
      <w:pPr>
        <w:pStyle w:val="Body-2ndLevel"/>
        <w:rPr>
          <w:b/>
          <w:bCs/>
          <w:u w:val="single"/>
        </w:rPr>
      </w:pPr>
      <w:r w:rsidRPr="00D04542">
        <w:rPr>
          <w:b/>
          <w:bCs/>
          <w:u w:val="single"/>
        </w:rPr>
        <w:t>M-85 over the Rouge River - Fort Street Bascule Bridge</w:t>
      </w:r>
    </w:p>
    <w:p w14:paraId="35B57A80" w14:textId="77777777" w:rsidR="00B20486" w:rsidRDefault="00B20486" w:rsidP="00B20486">
      <w:pPr>
        <w:pStyle w:val="Body-2ndLevel"/>
      </w:pPr>
      <w:r>
        <w:t>April 1 – December 31: 24 hour per day, 7 days per week</w:t>
      </w:r>
    </w:p>
    <w:p w14:paraId="353EAC94" w14:textId="77777777" w:rsidR="00B20486" w:rsidRDefault="00B20486" w:rsidP="00B20486">
      <w:pPr>
        <w:pStyle w:val="Body-2ndLevel"/>
      </w:pPr>
      <w:r>
        <w:t>January 1 – March 31: As-Needed with 12-hour advance notice</w:t>
      </w:r>
    </w:p>
    <w:p w14:paraId="141EEF91" w14:textId="65597DDE" w:rsidR="009E43E7" w:rsidRPr="00D04542" w:rsidRDefault="009E43E7" w:rsidP="00B20486">
      <w:pPr>
        <w:pStyle w:val="Body-2ndLevel"/>
        <w:rPr>
          <w:b/>
          <w:bCs/>
          <w:u w:val="single"/>
        </w:rPr>
      </w:pPr>
      <w:r w:rsidRPr="00D04542">
        <w:rPr>
          <w:b/>
          <w:bCs/>
          <w:u w:val="single"/>
        </w:rPr>
        <w:t>Jefferson Avenue over the Rouge River - Jefferson Bascule Bridge</w:t>
      </w:r>
    </w:p>
    <w:p w14:paraId="4CE2CBE0" w14:textId="704068B2" w:rsidR="00B20486" w:rsidRDefault="00B20486" w:rsidP="00B20486">
      <w:pPr>
        <w:pStyle w:val="Body-2ndLevel"/>
      </w:pPr>
      <w:r>
        <w:t>April 1 – December 31: 24 hour per day, 7 days per week</w:t>
      </w:r>
    </w:p>
    <w:p w14:paraId="5689ED0F" w14:textId="538E40D9" w:rsidR="00B20486" w:rsidRDefault="00B20486" w:rsidP="00B20486">
      <w:pPr>
        <w:pStyle w:val="Body-2ndLevel"/>
      </w:pPr>
      <w:r>
        <w:t>January 1 – March 31: As-Needed with 12-hour advance notice</w:t>
      </w:r>
    </w:p>
    <w:p w14:paraId="08969078" w14:textId="76C766BA" w:rsidR="009E43E7" w:rsidRPr="00D04542" w:rsidRDefault="009E43E7" w:rsidP="00B20486">
      <w:pPr>
        <w:pStyle w:val="Body-2ndLevel"/>
        <w:rPr>
          <w:b/>
          <w:bCs/>
          <w:u w:val="single"/>
        </w:rPr>
      </w:pPr>
      <w:r w:rsidRPr="00D04542">
        <w:rPr>
          <w:b/>
          <w:bCs/>
          <w:u w:val="single"/>
        </w:rPr>
        <w:t xml:space="preserve">Dix Avenue over the Rouge River </w:t>
      </w:r>
      <w:r w:rsidR="005A4A88" w:rsidRPr="005A4A88">
        <w:rPr>
          <w:b/>
          <w:bCs/>
          <w:u w:val="single"/>
        </w:rPr>
        <w:t>- Dix</w:t>
      </w:r>
      <w:r w:rsidRPr="00D04542">
        <w:rPr>
          <w:b/>
          <w:bCs/>
          <w:u w:val="single"/>
        </w:rPr>
        <w:t xml:space="preserve"> Avenue Bascule Bridge</w:t>
      </w:r>
    </w:p>
    <w:p w14:paraId="03A8F3AB" w14:textId="77777777" w:rsidR="00B20486" w:rsidRDefault="00B20486" w:rsidP="00B20486">
      <w:pPr>
        <w:pStyle w:val="Body-2ndLevel"/>
      </w:pPr>
      <w:r>
        <w:t>April 1 – December 31: 24 hour per day, 7 days per week</w:t>
      </w:r>
    </w:p>
    <w:p w14:paraId="4A713422" w14:textId="77777777" w:rsidR="00B20486" w:rsidRDefault="00B20486" w:rsidP="00B20486">
      <w:pPr>
        <w:pStyle w:val="Body-2ndLevel"/>
      </w:pPr>
      <w:r>
        <w:t>January 1 – March 31: As-Needed with 12-hour advance notice</w:t>
      </w:r>
    </w:p>
    <w:p w14:paraId="5C09436F" w14:textId="4748AF13" w:rsidR="009E43E7" w:rsidRPr="00D04542" w:rsidRDefault="009E43E7" w:rsidP="00B20486">
      <w:pPr>
        <w:pStyle w:val="Body-2ndLevel"/>
        <w:rPr>
          <w:b/>
          <w:bCs/>
          <w:u w:val="single"/>
        </w:rPr>
      </w:pPr>
      <w:r w:rsidRPr="00D04542">
        <w:rPr>
          <w:b/>
          <w:bCs/>
          <w:u w:val="single"/>
        </w:rPr>
        <w:t>Grosse Ile Parkway over the Trenton Channel - Grosse Ile Swing Bridge</w:t>
      </w:r>
    </w:p>
    <w:p w14:paraId="198CB3A7" w14:textId="394CD888" w:rsidR="00B20486" w:rsidRDefault="005A4A88" w:rsidP="00B20486">
      <w:pPr>
        <w:pStyle w:val="Body-2ndLevel"/>
      </w:pPr>
      <w:r>
        <w:t>March 15</w:t>
      </w:r>
      <w:r w:rsidR="00B20486">
        <w:t xml:space="preserve"> – December </w:t>
      </w:r>
      <w:r>
        <w:t>15</w:t>
      </w:r>
      <w:r w:rsidR="00B20486">
        <w:t>: 24 hour per day, 7 days per week</w:t>
      </w:r>
    </w:p>
    <w:p w14:paraId="7B4350A4" w14:textId="507E302F" w:rsidR="009E43E7" w:rsidRPr="009E43E7" w:rsidRDefault="005A4A88" w:rsidP="00D04542">
      <w:pPr>
        <w:pStyle w:val="Body-2ndLevel"/>
        <w:rPr>
          <w:highlight w:val="green"/>
        </w:rPr>
      </w:pPr>
      <w:r>
        <w:t>December 16</w:t>
      </w:r>
      <w:r w:rsidR="00B20486">
        <w:t xml:space="preserve"> – March </w:t>
      </w:r>
      <w:r>
        <w:t>14</w:t>
      </w:r>
      <w:r w:rsidR="00B20486">
        <w:t>: As-Needed with 12-hour advance notice</w:t>
      </w:r>
    </w:p>
    <w:p w14:paraId="72361B0A" w14:textId="2A920D05" w:rsidR="005A0A4C" w:rsidRPr="00C83F87" w:rsidRDefault="005A0A4C" w:rsidP="00097E62">
      <w:pPr>
        <w:pStyle w:val="2ndLevelLower"/>
        <w:ind w:left="907" w:hanging="187"/>
        <w:rPr>
          <w:bCs/>
          <w:iCs/>
        </w:rPr>
      </w:pPr>
      <w:r w:rsidRPr="00C83F87">
        <w:rPr>
          <w:bCs/>
          <w:iCs/>
        </w:rPr>
        <w:t xml:space="preserve">Appoint a </w:t>
      </w:r>
      <w:r w:rsidR="003847D6" w:rsidRPr="00C83F87">
        <w:rPr>
          <w:bCs/>
          <w:iCs/>
        </w:rPr>
        <w:t xml:space="preserve">program manager </w:t>
      </w:r>
      <w:r w:rsidRPr="00C83F87">
        <w:rPr>
          <w:bCs/>
          <w:iCs/>
        </w:rPr>
        <w:t>who has the responsibility of handling all contract related issues and obligations and whose duties shall include, but not be limited to, the preparation and submittal of billings to MDOT; assurance that all required insurance remain in effect</w:t>
      </w:r>
      <w:r w:rsidR="003847D6" w:rsidRPr="00C83F87">
        <w:rPr>
          <w:bCs/>
          <w:iCs/>
        </w:rPr>
        <w:t xml:space="preserve">, and submitted annually; </w:t>
      </w:r>
      <w:r w:rsidRPr="00C83F87">
        <w:rPr>
          <w:bCs/>
          <w:iCs/>
        </w:rPr>
        <w:t xml:space="preserve"> the Contractor has sufficient personnel and supplies to perform the bridge operating activities</w:t>
      </w:r>
      <w:r w:rsidR="009E6A44" w:rsidRPr="00C83F87">
        <w:rPr>
          <w:bCs/>
          <w:iCs/>
        </w:rPr>
        <w:t xml:space="preserve">, </w:t>
      </w:r>
      <w:r w:rsidRPr="00C83F87">
        <w:rPr>
          <w:bCs/>
          <w:iCs/>
        </w:rPr>
        <w:t>the oversight of the bridge operations on the job sit</w:t>
      </w:r>
      <w:r w:rsidR="009E6A44" w:rsidRPr="00C83F87">
        <w:rPr>
          <w:bCs/>
          <w:iCs/>
        </w:rPr>
        <w:t>e,</w:t>
      </w:r>
      <w:r w:rsidRPr="00C83F87">
        <w:rPr>
          <w:bCs/>
          <w:iCs/>
        </w:rPr>
        <w:t xml:space="preserve"> the assignment of operators to work shifts</w:t>
      </w:r>
      <w:r w:rsidR="009E6A44" w:rsidRPr="00C83F87">
        <w:rPr>
          <w:bCs/>
          <w:iCs/>
        </w:rPr>
        <w:t xml:space="preserve">; </w:t>
      </w:r>
      <w:r w:rsidRPr="00C83F87">
        <w:rPr>
          <w:bCs/>
          <w:iCs/>
        </w:rPr>
        <w:t xml:space="preserve"> </w:t>
      </w:r>
      <w:r w:rsidRPr="00C83F87">
        <w:rPr>
          <w:bCs/>
          <w:iCs/>
        </w:rPr>
        <w:lastRenderedPageBreak/>
        <w:t>summar</w:t>
      </w:r>
      <w:r w:rsidR="009E6A44" w:rsidRPr="00C83F87">
        <w:rPr>
          <w:bCs/>
          <w:iCs/>
        </w:rPr>
        <w:t>y</w:t>
      </w:r>
      <w:r w:rsidRPr="00C83F87">
        <w:rPr>
          <w:bCs/>
          <w:iCs/>
        </w:rPr>
        <w:t xml:space="preserve"> of daily activities in the log book and the notification to the MDOT </w:t>
      </w:r>
      <w:r w:rsidR="009E6A44" w:rsidRPr="00C83F87">
        <w:rPr>
          <w:bCs/>
          <w:iCs/>
        </w:rPr>
        <w:t>p</w:t>
      </w:r>
      <w:r w:rsidRPr="00C83F87">
        <w:rPr>
          <w:bCs/>
          <w:iCs/>
        </w:rPr>
        <w:t xml:space="preserve">rogram manager or his/her representative if any mechanical or electrical abnormalities occur. </w:t>
      </w:r>
    </w:p>
    <w:p w14:paraId="20B84266" w14:textId="4DA82A60" w:rsidR="005A0A4C" w:rsidRPr="00C83F87" w:rsidRDefault="005A0A4C" w:rsidP="00097E62">
      <w:pPr>
        <w:pStyle w:val="2ndLevelLower"/>
        <w:ind w:left="907" w:hanging="187"/>
        <w:rPr>
          <w:bCs/>
          <w:iCs/>
        </w:rPr>
      </w:pPr>
      <w:r w:rsidRPr="00C83F87">
        <w:rPr>
          <w:bCs/>
          <w:iCs/>
        </w:rPr>
        <w:t xml:space="preserve">Establish and maintain accurate records, in accordance with generally accepted accounting principles, of all expenses incurred for which payment is sought or made under the </w:t>
      </w:r>
      <w:r w:rsidR="00C32128" w:rsidRPr="00C83F87">
        <w:rPr>
          <w:bCs/>
          <w:iCs/>
        </w:rPr>
        <w:t>Contract and</w:t>
      </w:r>
      <w:r w:rsidRPr="00C83F87">
        <w:rPr>
          <w:bCs/>
          <w:iCs/>
        </w:rPr>
        <w:t xml:space="preserve"> said records to be hereinafter referred to as the "records".  Separate accounts must be established and maintained for all costs incurred under the Contract.</w:t>
      </w:r>
    </w:p>
    <w:p w14:paraId="57D80EF5" w14:textId="3F904EDD" w:rsidR="005A0A4C" w:rsidRPr="00C83F87" w:rsidRDefault="005A0A4C" w:rsidP="00097E62">
      <w:pPr>
        <w:pStyle w:val="2ndLevelLower"/>
        <w:ind w:left="907" w:hanging="187"/>
        <w:rPr>
          <w:bCs/>
          <w:iCs/>
        </w:rPr>
      </w:pPr>
      <w:r w:rsidRPr="00C83F87">
        <w:rPr>
          <w:bCs/>
          <w:iCs/>
        </w:rPr>
        <w:t xml:space="preserve">Maintain the records for at least three years from the date of final payment made by MDOT under the Contract.  In the event of a dispute </w:t>
      </w:r>
      <w:r w:rsidR="00097E62" w:rsidRPr="00C83F87">
        <w:rPr>
          <w:bCs/>
          <w:iCs/>
        </w:rPr>
        <w:t>regarding</w:t>
      </w:r>
      <w:r w:rsidRPr="00C83F87">
        <w:rPr>
          <w:bCs/>
          <w:iCs/>
        </w:rPr>
        <w:t xml:space="preserve"> the allowable expenses or any other issue under the Contract, the Contractor must thereafter continue to maintain the records at least until that dispute has been finally decided and the time for all available challenges or appeals of that decision has expired.</w:t>
      </w:r>
    </w:p>
    <w:p w14:paraId="16C2A6EC" w14:textId="77777777" w:rsidR="005A0A4C" w:rsidRPr="00C83F87" w:rsidRDefault="005A0A4C" w:rsidP="00097E62">
      <w:pPr>
        <w:pStyle w:val="2ndLevelLower"/>
        <w:ind w:left="907" w:hanging="187"/>
        <w:rPr>
          <w:bCs/>
          <w:iCs/>
        </w:rPr>
      </w:pPr>
      <w:r w:rsidRPr="00C83F87">
        <w:rPr>
          <w:bCs/>
          <w:iCs/>
        </w:rPr>
        <w:t>Permit MDOT, or its representative, to inspect, copy, or audit the records at any reasonable time after giving reasonable notice.  The Contractor will provide final accounting, which MDOT may audit.  Any audit will be for information only and will not affect the lump sum payments made under the Contract.</w:t>
      </w:r>
    </w:p>
    <w:p w14:paraId="448A5E03" w14:textId="27FCC9E3" w:rsidR="005A0A4C" w:rsidRPr="00C83F87" w:rsidRDefault="005A0A4C" w:rsidP="00097E62">
      <w:pPr>
        <w:pStyle w:val="2ndLevelLower"/>
        <w:ind w:left="907" w:hanging="187"/>
        <w:rPr>
          <w:bCs/>
          <w:iCs/>
        </w:rPr>
      </w:pPr>
      <w:r w:rsidRPr="00C83F87">
        <w:rPr>
          <w:bCs/>
          <w:iCs/>
        </w:rPr>
        <w:t>Perform all custodial duties as outlined in Attachment A-III</w:t>
      </w:r>
      <w:r w:rsidR="009F5FB0" w:rsidRPr="00C83F87">
        <w:rPr>
          <w:bCs/>
          <w:iCs/>
        </w:rPr>
        <w:t>.</w:t>
      </w:r>
    </w:p>
    <w:p w14:paraId="5210ADCF" w14:textId="20678158" w:rsidR="00826B33" w:rsidRPr="00C83F87" w:rsidRDefault="005A0A4C" w:rsidP="00826B33">
      <w:pPr>
        <w:pStyle w:val="2ndLevelLower"/>
        <w:ind w:left="907" w:hanging="187"/>
        <w:rPr>
          <w:bCs/>
          <w:iCs/>
        </w:rPr>
      </w:pPr>
      <w:r w:rsidRPr="00C83F87">
        <w:rPr>
          <w:bCs/>
          <w:iCs/>
        </w:rPr>
        <w:t xml:space="preserve">Furnish </w:t>
      </w:r>
      <w:r w:rsidR="009F5FB0" w:rsidRPr="00C83F87">
        <w:rPr>
          <w:bCs/>
          <w:iCs/>
        </w:rPr>
        <w:t xml:space="preserve">phone service </w:t>
      </w:r>
      <w:r w:rsidRPr="00C83F87">
        <w:rPr>
          <w:bCs/>
          <w:iCs/>
        </w:rPr>
        <w:t xml:space="preserve">to the bridge house on the structure.  Phone </w:t>
      </w:r>
      <w:r w:rsidR="009F5FB0" w:rsidRPr="00C83F87">
        <w:rPr>
          <w:bCs/>
          <w:iCs/>
        </w:rPr>
        <w:t>s</w:t>
      </w:r>
      <w:r w:rsidRPr="00C83F87">
        <w:rPr>
          <w:bCs/>
          <w:iCs/>
        </w:rPr>
        <w:t xml:space="preserve">ervice may be landline or cell phone, but the phone must </w:t>
      </w:r>
      <w:proofErr w:type="gramStart"/>
      <w:r w:rsidRPr="00C83F87">
        <w:rPr>
          <w:bCs/>
          <w:iCs/>
        </w:rPr>
        <w:t>remain at the bridge at all times</w:t>
      </w:r>
      <w:proofErr w:type="gramEnd"/>
      <w:r w:rsidRPr="00C83F87">
        <w:rPr>
          <w:bCs/>
          <w:iCs/>
        </w:rPr>
        <w:t xml:space="preserve">.   </w:t>
      </w:r>
    </w:p>
    <w:p w14:paraId="535DCE13" w14:textId="48D49F8C" w:rsidR="00826B33" w:rsidRPr="00C83F87" w:rsidRDefault="005A0A4C" w:rsidP="00826B33">
      <w:pPr>
        <w:pStyle w:val="2ndLevelLower"/>
        <w:ind w:left="907" w:hanging="187"/>
        <w:rPr>
          <w:bCs/>
          <w:iCs/>
        </w:rPr>
      </w:pPr>
      <w:r w:rsidRPr="00C83F87">
        <w:rPr>
          <w:bCs/>
          <w:iCs/>
        </w:rPr>
        <w:t xml:space="preserve">In the event of contract termination, within two (2) weeks of termination, MDOT must receive all daily work logs, records and any other documentation produced by the Contractor under the Contract prior to </w:t>
      </w:r>
      <w:r w:rsidR="009F5FB0" w:rsidRPr="00C83F87">
        <w:rPr>
          <w:bCs/>
          <w:iCs/>
        </w:rPr>
        <w:t>reimbursement.</w:t>
      </w:r>
      <w:r w:rsidRPr="00C83F87">
        <w:rPr>
          <w:bCs/>
          <w:iCs/>
        </w:rPr>
        <w:t xml:space="preserve"> </w:t>
      </w:r>
    </w:p>
    <w:p w14:paraId="19A92B2B" w14:textId="55B60B02" w:rsidR="00164139" w:rsidRPr="00C83F87" w:rsidRDefault="005A0A4C" w:rsidP="009F5FB0">
      <w:pPr>
        <w:pStyle w:val="2ndLevelLower"/>
        <w:ind w:left="907" w:hanging="187"/>
        <w:rPr>
          <w:bCs/>
          <w:iCs/>
        </w:rPr>
      </w:pPr>
      <w:r w:rsidRPr="00C83F87">
        <w:rPr>
          <w:bCs/>
          <w:iCs/>
        </w:rPr>
        <w:t>The Contractor must begin its mobilization activities and services upon execution of a contract and be ready to begin Contract Activities by the estimated start date of August 1, 2026. Contractor will be given a 3-week advance notice prior to starting.</w:t>
      </w:r>
    </w:p>
    <w:tbl>
      <w:tblPr>
        <w:tblStyle w:val="Purchasing"/>
        <w:tblW w:w="0" w:type="auto"/>
        <w:tblLook w:val="04A0" w:firstRow="1" w:lastRow="0" w:firstColumn="1" w:lastColumn="0" w:noHBand="0" w:noVBand="1"/>
      </w:tblPr>
      <w:tblGrid>
        <w:gridCol w:w="10070"/>
      </w:tblGrid>
      <w:tr w:rsidR="004F5C77" w:rsidRPr="00C83F87" w14:paraId="7EC90B20" w14:textId="77777777" w:rsidTr="00AA4848">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0070" w:type="dxa"/>
            <w:vAlign w:val="center"/>
          </w:tcPr>
          <w:p w14:paraId="0885598C" w14:textId="77777777" w:rsidR="004F5C77" w:rsidRPr="00C83F87" w:rsidRDefault="004F5C77" w:rsidP="00AA4848">
            <w:pPr>
              <w:pStyle w:val="Body"/>
              <w:spacing w:before="0" w:after="0"/>
            </w:pPr>
            <w:r w:rsidRPr="00C83F87">
              <w:t>Bidder Response</w:t>
            </w:r>
          </w:p>
        </w:tc>
      </w:tr>
      <w:tr w:rsidR="004F5C77" w:rsidRPr="00C83F87" w14:paraId="40E3AE2D"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01BCBE78" w14:textId="77777777" w:rsidR="004F5C77" w:rsidRPr="00C83F87" w:rsidRDefault="00BA29EE" w:rsidP="00AA4848">
            <w:pPr>
              <w:pStyle w:val="TableBody"/>
              <w:spacing w:before="0" w:after="0"/>
            </w:pPr>
            <w:sdt>
              <w:sdtPr>
                <w:id w:val="1377663648"/>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agree with no exceptions.</w:t>
            </w:r>
          </w:p>
        </w:tc>
      </w:tr>
      <w:tr w:rsidR="004F5C77" w:rsidRPr="00C83F87" w14:paraId="366C0B12" w14:textId="77777777" w:rsidTr="00AA4848">
        <w:tc>
          <w:tcPr>
            <w:cnfStyle w:val="001000000000" w:firstRow="0" w:lastRow="0" w:firstColumn="1" w:lastColumn="0" w:oddVBand="0" w:evenVBand="0" w:oddHBand="0" w:evenHBand="0" w:firstRowFirstColumn="0" w:firstRowLastColumn="0" w:lastRowFirstColumn="0" w:lastRowLastColumn="0"/>
            <w:tcW w:w="10070" w:type="dxa"/>
          </w:tcPr>
          <w:p w14:paraId="799DD11C" w14:textId="77777777" w:rsidR="004F5C77" w:rsidRPr="00C83F87" w:rsidRDefault="00BA29EE" w:rsidP="00AA4848">
            <w:pPr>
              <w:pStyle w:val="TableBody"/>
              <w:spacing w:before="0" w:after="0"/>
            </w:pPr>
            <w:sdt>
              <w:sdtPr>
                <w:id w:val="-1508901823"/>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have noted any exceptions below.</w:t>
            </w:r>
          </w:p>
        </w:tc>
      </w:tr>
      <w:tr w:rsidR="004F5C77" w:rsidRPr="00C83F87" w14:paraId="6FF8F6E0"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69F17A98" w14:textId="77777777" w:rsidR="004F5C77" w:rsidRPr="00C83F87" w:rsidRDefault="004F5C77" w:rsidP="00AA4848">
            <w:pPr>
              <w:pStyle w:val="TableBody"/>
              <w:spacing w:before="0" w:after="0"/>
            </w:pPr>
            <w:r w:rsidRPr="00C83F87">
              <w:rPr>
                <w:b/>
                <w:bCs w:val="0"/>
              </w:rPr>
              <w:t>Exceptions:</w:t>
            </w:r>
            <w:r w:rsidRPr="00C83F87">
              <w:t xml:space="preserve"> </w:t>
            </w:r>
            <w:sdt>
              <w:sdtPr>
                <w:id w:val="-1431811245"/>
                <w:placeholder>
                  <w:docPart w:val="296A088F868F4F47B9B76B210BB6418A"/>
                </w:placeholder>
                <w:temporary/>
                <w:showingPlcHdr/>
                <w15:appearance w15:val="hidden"/>
              </w:sdtPr>
              <w:sdtEndPr/>
              <w:sdtContent>
                <w:r w:rsidRPr="00C83F87">
                  <w:rPr>
                    <w:highlight w:val="yellow"/>
                  </w:rPr>
                  <w:t>List all exceptions here</w:t>
                </w:r>
              </w:sdtContent>
            </w:sdt>
          </w:p>
        </w:tc>
      </w:tr>
    </w:tbl>
    <w:p w14:paraId="0389A34A" w14:textId="48DA3315" w:rsidR="005D11F1" w:rsidRPr="00C83F87" w:rsidRDefault="00826B33" w:rsidP="003439F9">
      <w:pPr>
        <w:pStyle w:val="1stLevel"/>
        <w:tabs>
          <w:tab w:val="clear" w:pos="1242"/>
        </w:tabs>
        <w:ind w:left="720"/>
      </w:pPr>
      <w:r w:rsidRPr="00C83F87">
        <w:t>Contract Deliverables &amp; Services</w:t>
      </w:r>
    </w:p>
    <w:p w14:paraId="7AC9F46F" w14:textId="09E067AF" w:rsidR="00826B33" w:rsidRPr="00C83F87" w:rsidRDefault="00826B33" w:rsidP="00826B33">
      <w:pPr>
        <w:pStyle w:val="Body-1stLevel"/>
        <w:ind w:left="0"/>
      </w:pPr>
      <w:r w:rsidRPr="00C83F87">
        <w:t>Contractor must provide Deliverables/Services and staff with a detailed work plan, and otherwise do all things necessary for or incidental to the performance of work, as set forth below:</w:t>
      </w:r>
    </w:p>
    <w:p w14:paraId="02D8AB32" w14:textId="43D122DE" w:rsidR="00BA3072" w:rsidRPr="00C83F87" w:rsidRDefault="00826B33" w:rsidP="00826B33">
      <w:pPr>
        <w:pStyle w:val="2ndLevelLower"/>
      </w:pPr>
      <w:r w:rsidRPr="00C83F87">
        <w:t>Operate the bridge using certified bridge operators. (Certified means documented training and testing provided by the Contractor Program Manager (PM))</w:t>
      </w:r>
    </w:p>
    <w:p w14:paraId="3F837197" w14:textId="77777777" w:rsidR="00BA3072" w:rsidRPr="00C83F87" w:rsidRDefault="00BA3072" w:rsidP="00826B33">
      <w:pPr>
        <w:pStyle w:val="2ndLevelLower"/>
      </w:pPr>
      <w:r w:rsidRPr="00C83F87">
        <w:t>Post the Acknowledgment Forms.</w:t>
      </w:r>
    </w:p>
    <w:p w14:paraId="30A979C2" w14:textId="580F34A8" w:rsidR="00BA3072" w:rsidRPr="00C83F87" w:rsidRDefault="00BA3072" w:rsidP="00826B33">
      <w:pPr>
        <w:pStyle w:val="2ndLevelLower"/>
      </w:pPr>
      <w:r w:rsidRPr="00C83F87">
        <w:t xml:space="preserve">Provide MDOT </w:t>
      </w:r>
      <w:r w:rsidR="009F5FB0" w:rsidRPr="00C83F87">
        <w:t xml:space="preserve">program manager </w:t>
      </w:r>
      <w:r w:rsidRPr="00C83F87">
        <w:t>(PM) with complete bridge operator’s competency certification form.</w:t>
      </w:r>
    </w:p>
    <w:p w14:paraId="70B0E163" w14:textId="77777777" w:rsidR="00BA3072" w:rsidRPr="00C83F87" w:rsidRDefault="00BA3072" w:rsidP="00826B33">
      <w:pPr>
        <w:pStyle w:val="2ndLevelLower"/>
      </w:pPr>
      <w:r w:rsidRPr="00C83F87">
        <w:t>Provide proper supervisory personnel.</w:t>
      </w:r>
    </w:p>
    <w:p w14:paraId="4CC391F8" w14:textId="77777777" w:rsidR="00BA3072" w:rsidRPr="00C83F87" w:rsidRDefault="00BA3072" w:rsidP="00826B33">
      <w:pPr>
        <w:pStyle w:val="2ndLevelLower"/>
      </w:pPr>
      <w:r w:rsidRPr="00C83F87">
        <w:t>Update and provide to the MDOT PM all bridge opening logs.</w:t>
      </w:r>
    </w:p>
    <w:p w14:paraId="05C3AC71" w14:textId="77777777" w:rsidR="00BA3072" w:rsidRPr="00C83F87" w:rsidRDefault="00BA3072" w:rsidP="00826B33">
      <w:pPr>
        <w:pStyle w:val="2ndLevelLower"/>
      </w:pPr>
      <w:r w:rsidRPr="00C83F87">
        <w:t>Inform the MDOT PM of mechanical/electrical malfunction and/or failure to correct malfunction.</w:t>
      </w:r>
    </w:p>
    <w:p w14:paraId="3EBB1A42" w14:textId="77777777" w:rsidR="00BA3072" w:rsidRPr="00C83F87" w:rsidRDefault="00BA3072" w:rsidP="00826B33">
      <w:pPr>
        <w:pStyle w:val="2ndLevelLower"/>
      </w:pPr>
      <w:r w:rsidRPr="00C83F87">
        <w:lastRenderedPageBreak/>
        <w:t>Inform the MDOT PM of malfunctioning navigation lights.</w:t>
      </w:r>
    </w:p>
    <w:p w14:paraId="2AEB1A17" w14:textId="77777777" w:rsidR="00BA3072" w:rsidRPr="00C83F87" w:rsidRDefault="00BA3072" w:rsidP="00826B33">
      <w:pPr>
        <w:pStyle w:val="2ndLevelLower"/>
      </w:pPr>
      <w:r w:rsidRPr="00C83F87">
        <w:t>Inform the MDOT PM of events that may have jeopardized bridge structural integrity, such as hits from vehicular traffic, vessel collision, etc.</w:t>
      </w:r>
    </w:p>
    <w:p w14:paraId="18549C1B" w14:textId="77777777" w:rsidR="00BA3072" w:rsidRPr="00C83F87" w:rsidRDefault="00BA3072" w:rsidP="00826B33">
      <w:pPr>
        <w:pStyle w:val="2ndLevelLower"/>
      </w:pPr>
      <w:r w:rsidRPr="00C83F87">
        <w:t>Inform the MDOT PM any time bridge operation is limited or stopped.</w:t>
      </w:r>
    </w:p>
    <w:p w14:paraId="00F570AF" w14:textId="68BECF9C" w:rsidR="00BA3072" w:rsidRPr="00C83F87" w:rsidRDefault="00BA3072" w:rsidP="00826B33">
      <w:pPr>
        <w:pStyle w:val="2ndLevelLower"/>
      </w:pPr>
      <w:r w:rsidRPr="00C83F87">
        <w:t xml:space="preserve">Contractor PM or a designee </w:t>
      </w:r>
      <w:r w:rsidR="009F5FB0" w:rsidRPr="00C83F87">
        <w:t>responds</w:t>
      </w:r>
      <w:r w:rsidRPr="00C83F87">
        <w:t xml:space="preserve"> within 15 minutes to any telephone call made to the Contractor by MDOT.</w:t>
      </w:r>
    </w:p>
    <w:p w14:paraId="62F097E1" w14:textId="3D9E6BE5" w:rsidR="00BA3072" w:rsidRPr="00C83F87" w:rsidRDefault="00BA3072" w:rsidP="00826B33">
      <w:pPr>
        <w:pStyle w:val="2ndLevelLower"/>
      </w:pPr>
      <w:r w:rsidRPr="00C83F87">
        <w:t xml:space="preserve">Contractor PM or a designee </w:t>
      </w:r>
      <w:r w:rsidR="009F5FB0" w:rsidRPr="00C83F87">
        <w:t>responds</w:t>
      </w:r>
      <w:r w:rsidRPr="00C83F87">
        <w:t xml:space="preserve"> in person within 30 minutes when requested.</w:t>
      </w:r>
    </w:p>
    <w:p w14:paraId="42FF7652" w14:textId="77777777" w:rsidR="00BA3072" w:rsidRPr="00C83F87" w:rsidRDefault="00BA3072" w:rsidP="00826B33">
      <w:pPr>
        <w:pStyle w:val="2ndLevelLower"/>
      </w:pPr>
      <w:r w:rsidRPr="00C83F87">
        <w:t>Advise the MDOT PM when the Contractor PM serves as a bridge operator.</w:t>
      </w:r>
    </w:p>
    <w:p w14:paraId="5D6AF616" w14:textId="77777777" w:rsidR="00BA3072" w:rsidRPr="00C83F87" w:rsidRDefault="00BA3072" w:rsidP="00826B33">
      <w:pPr>
        <w:pStyle w:val="2ndLevelLower"/>
      </w:pPr>
      <w:r w:rsidRPr="00C83F87">
        <w:t>Inform the MDOT PM of any complaints from citizens or public agencies.</w:t>
      </w:r>
    </w:p>
    <w:p w14:paraId="6B6FA313" w14:textId="77777777" w:rsidR="00BA3072" w:rsidRPr="00C83F87" w:rsidRDefault="00BA3072" w:rsidP="00826B33">
      <w:pPr>
        <w:pStyle w:val="2ndLevelLower"/>
      </w:pPr>
      <w:r w:rsidRPr="00C83F87">
        <w:t>Notify the U.S. Coast Guard and the MDOT PM within thirty 30 minutes of any restriction to waterborne traffic.</w:t>
      </w:r>
    </w:p>
    <w:p w14:paraId="34CFFE1F" w14:textId="77777777" w:rsidR="00BA3072" w:rsidRPr="00C83F87" w:rsidRDefault="00BA3072" w:rsidP="00826B33">
      <w:pPr>
        <w:pStyle w:val="2ndLevelLower"/>
      </w:pPr>
      <w:r w:rsidRPr="00C83F87">
        <w:t>Update and provide to the MDOT PM all forms as required by MDOT and the U.S. Coast Guard.</w:t>
      </w:r>
    </w:p>
    <w:p w14:paraId="2A54CC98" w14:textId="77777777" w:rsidR="00BA3072" w:rsidRPr="00C83F87" w:rsidRDefault="00BA3072" w:rsidP="00826B33">
      <w:pPr>
        <w:pStyle w:val="2ndLevelLower"/>
      </w:pPr>
      <w:r w:rsidRPr="00C83F87">
        <w:t>Resolve discrepancies noted on the Contractor/Operator’s Inspection form (provided in Attachment A-II) within five calendar days.</w:t>
      </w:r>
    </w:p>
    <w:p w14:paraId="1239BB30" w14:textId="77777777" w:rsidR="00BA3072" w:rsidRPr="00C83F87" w:rsidRDefault="00BA3072" w:rsidP="00826B33">
      <w:pPr>
        <w:pStyle w:val="2ndLevelLower"/>
      </w:pPr>
      <w:r w:rsidRPr="00C83F87">
        <w:t>Perform VISUAL inspections of all electrical, mechanical, and hydraulic equipment at the start of each shift. Inform MDOT of any irregularities found immediately upon the completion of the inspection.</w:t>
      </w:r>
    </w:p>
    <w:p w14:paraId="4BCEDD5B" w14:textId="77777777" w:rsidR="00BA3072" w:rsidRPr="00C83F87" w:rsidRDefault="00BA3072" w:rsidP="00826B33">
      <w:pPr>
        <w:pStyle w:val="2ndLevelLower"/>
      </w:pPr>
      <w:r w:rsidRPr="00C83F87">
        <w:t>Provide signs identifying the Contractor as the operator of the bridges. These signs will be affixed to the door of the bridge houses.</w:t>
      </w:r>
    </w:p>
    <w:p w14:paraId="5A0EB962" w14:textId="77777777" w:rsidR="00BA3072" w:rsidRPr="00C83F87" w:rsidRDefault="00BA3072" w:rsidP="00826B33">
      <w:pPr>
        <w:pStyle w:val="2ndLevelLower"/>
      </w:pPr>
      <w:r w:rsidRPr="00C83F87">
        <w:t>Cost for attire, identification cards and providing and affixing the signs is included in the unit price for mobilization.</w:t>
      </w:r>
    </w:p>
    <w:tbl>
      <w:tblPr>
        <w:tblStyle w:val="Purchasing"/>
        <w:tblW w:w="0" w:type="auto"/>
        <w:tblLook w:val="04A0" w:firstRow="1" w:lastRow="0" w:firstColumn="1" w:lastColumn="0" w:noHBand="0" w:noVBand="1"/>
      </w:tblPr>
      <w:tblGrid>
        <w:gridCol w:w="10070"/>
      </w:tblGrid>
      <w:tr w:rsidR="004F5C77" w:rsidRPr="00C83F87" w14:paraId="465BC793" w14:textId="77777777" w:rsidTr="00AA4848">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0070" w:type="dxa"/>
            <w:vAlign w:val="center"/>
          </w:tcPr>
          <w:p w14:paraId="1BFFFB63" w14:textId="77777777" w:rsidR="004F5C77" w:rsidRPr="00C83F87" w:rsidRDefault="004F5C77" w:rsidP="00AA4848">
            <w:pPr>
              <w:pStyle w:val="Body"/>
              <w:spacing w:before="0" w:after="0"/>
            </w:pPr>
            <w:r w:rsidRPr="00C83F87">
              <w:t>Bidder Response</w:t>
            </w:r>
          </w:p>
        </w:tc>
      </w:tr>
      <w:tr w:rsidR="004F5C77" w:rsidRPr="00C83F87" w14:paraId="1FE25883"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4A043E99" w14:textId="77777777" w:rsidR="004F5C77" w:rsidRPr="00C83F87" w:rsidRDefault="00BA29EE" w:rsidP="00AA4848">
            <w:pPr>
              <w:pStyle w:val="TableBody"/>
              <w:spacing w:before="0" w:after="0"/>
            </w:pPr>
            <w:sdt>
              <w:sdtPr>
                <w:id w:val="-1049454149"/>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agree with no exceptions.</w:t>
            </w:r>
          </w:p>
        </w:tc>
      </w:tr>
      <w:tr w:rsidR="004F5C77" w:rsidRPr="00C83F87" w14:paraId="11F54A7E" w14:textId="77777777" w:rsidTr="00AA4848">
        <w:tc>
          <w:tcPr>
            <w:cnfStyle w:val="001000000000" w:firstRow="0" w:lastRow="0" w:firstColumn="1" w:lastColumn="0" w:oddVBand="0" w:evenVBand="0" w:oddHBand="0" w:evenHBand="0" w:firstRowFirstColumn="0" w:firstRowLastColumn="0" w:lastRowFirstColumn="0" w:lastRowLastColumn="0"/>
            <w:tcW w:w="10070" w:type="dxa"/>
          </w:tcPr>
          <w:p w14:paraId="496A66C4" w14:textId="77777777" w:rsidR="004F5C77" w:rsidRPr="00C83F87" w:rsidRDefault="00BA29EE" w:rsidP="00AA4848">
            <w:pPr>
              <w:pStyle w:val="TableBody"/>
              <w:spacing w:before="0" w:after="0"/>
            </w:pPr>
            <w:sdt>
              <w:sdtPr>
                <w:id w:val="86050112"/>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have noted any exceptions below.</w:t>
            </w:r>
          </w:p>
        </w:tc>
      </w:tr>
      <w:tr w:rsidR="004F5C77" w:rsidRPr="00C83F87" w14:paraId="0DB87A7C"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0A377CB9" w14:textId="77777777" w:rsidR="004F5C77" w:rsidRPr="00C83F87" w:rsidRDefault="004F5C77" w:rsidP="00AA4848">
            <w:pPr>
              <w:pStyle w:val="TableBody"/>
              <w:spacing w:before="0" w:after="0"/>
            </w:pPr>
            <w:r w:rsidRPr="00C83F87">
              <w:rPr>
                <w:b/>
                <w:bCs w:val="0"/>
              </w:rPr>
              <w:t>Exceptions:</w:t>
            </w:r>
            <w:r w:rsidRPr="00C83F87">
              <w:t xml:space="preserve"> </w:t>
            </w:r>
            <w:sdt>
              <w:sdtPr>
                <w:id w:val="-1441980027"/>
                <w:placeholder>
                  <w:docPart w:val="DAD0CFC8F6C94E999FC6E069E4B8B42A"/>
                </w:placeholder>
                <w:temporary/>
                <w:showingPlcHdr/>
                <w15:appearance w15:val="hidden"/>
              </w:sdtPr>
              <w:sdtEndPr/>
              <w:sdtContent>
                <w:r w:rsidRPr="00C83F87">
                  <w:rPr>
                    <w:highlight w:val="yellow"/>
                  </w:rPr>
                  <w:t>List all exceptions here</w:t>
                </w:r>
              </w:sdtContent>
            </w:sdt>
          </w:p>
        </w:tc>
      </w:tr>
    </w:tbl>
    <w:p w14:paraId="1CFAC395" w14:textId="2614278E" w:rsidR="00FB2022" w:rsidRPr="00C83F87" w:rsidRDefault="00FB2022" w:rsidP="003439F9">
      <w:pPr>
        <w:pStyle w:val="1stLevel"/>
        <w:tabs>
          <w:tab w:val="clear" w:pos="1242"/>
        </w:tabs>
        <w:ind w:left="720"/>
      </w:pPr>
      <w:r w:rsidRPr="00C83F87">
        <w:t xml:space="preserve">Bridge Operator Duties </w:t>
      </w:r>
    </w:p>
    <w:p w14:paraId="12AE974C" w14:textId="6F0CE57C" w:rsidR="00FB2022" w:rsidRPr="00C83F87" w:rsidRDefault="00FB2022" w:rsidP="00826B33">
      <w:pPr>
        <w:pStyle w:val="Body-1stLevel"/>
        <w:ind w:left="0"/>
      </w:pPr>
      <w:r w:rsidRPr="00C83F87">
        <w:t xml:space="preserve">The Contractor </w:t>
      </w:r>
      <w:r w:rsidR="009F5FB0" w:rsidRPr="00C83F87">
        <w:t>must</w:t>
      </w:r>
      <w:r w:rsidRPr="00C83F87">
        <w:t xml:space="preserve"> be responsible for bridge operations as outlined in Attachment A-VI General Bridge Operating Manual</w:t>
      </w:r>
      <w:r w:rsidR="00DD7B0A" w:rsidRPr="00C83F87">
        <w:t>.</w:t>
      </w:r>
    </w:p>
    <w:p w14:paraId="5249F8D1" w14:textId="5E4D6F10" w:rsidR="005D11F1" w:rsidRPr="00C83F87" w:rsidRDefault="00983D1A" w:rsidP="00E027A4">
      <w:pPr>
        <w:pStyle w:val="2ndLevelLower"/>
        <w:rPr>
          <w:b/>
          <w:bCs/>
        </w:rPr>
      </w:pPr>
      <w:r w:rsidRPr="00C83F87">
        <w:rPr>
          <w:b/>
          <w:bCs/>
        </w:rPr>
        <w:t>Custodial Duties</w:t>
      </w:r>
    </w:p>
    <w:p w14:paraId="15A5732A" w14:textId="7225C9C1" w:rsidR="00F86466" w:rsidRPr="00C83F87" w:rsidRDefault="00F86466" w:rsidP="00826B33">
      <w:pPr>
        <w:pStyle w:val="Body-2ndLevel"/>
        <w:ind w:left="0"/>
      </w:pPr>
      <w:r w:rsidRPr="00C83F87">
        <w:t xml:space="preserve">The Contractor </w:t>
      </w:r>
      <w:r w:rsidR="009F5FB0" w:rsidRPr="00C83F87">
        <w:t>must</w:t>
      </w:r>
      <w:r w:rsidRPr="00C83F87">
        <w:t xml:space="preserve"> be responsible for routine custodial services (at all towers) as outlined in Attachment A-III Custodial Duties of Bridge Operators.</w:t>
      </w:r>
    </w:p>
    <w:p w14:paraId="7719E2FE" w14:textId="073FDB77" w:rsidR="00F86466" w:rsidRDefault="00F86466" w:rsidP="00826B33">
      <w:pPr>
        <w:pStyle w:val="Body-2ndLevel"/>
        <w:ind w:left="0"/>
      </w:pPr>
      <w:r w:rsidRPr="00C83F87">
        <w:t xml:space="preserve">The Contractor must furnish all supplies required for routine custodial duties as outlined in Attachment A-l Approved Materials List. Only materials conforming to the requirements of the Approved Materials List shall be used in the Contract Activities. The MDOT PM, or designee, may reject any material not </w:t>
      </w:r>
      <w:proofErr w:type="gramStart"/>
      <w:r w:rsidRPr="00C83F87">
        <w:t>meeting</w:t>
      </w:r>
      <w:proofErr w:type="gramEnd"/>
      <w:r w:rsidRPr="00C83F87">
        <w:t xml:space="preserve"> specifications. The Contractor shall remove and replace all rejected materials. Any rejected material will be taken off the bridge property at once and not used on this Contract. Costs for removing and replacing rejected materials will be at the Contractor’s expense.</w:t>
      </w:r>
    </w:p>
    <w:p w14:paraId="5A010F8B" w14:textId="77777777" w:rsidR="00881ECD" w:rsidRPr="00C83F87" w:rsidRDefault="00881ECD" w:rsidP="00826B33">
      <w:pPr>
        <w:pStyle w:val="Body-2ndLevel"/>
        <w:ind w:left="0"/>
      </w:pPr>
    </w:p>
    <w:p w14:paraId="6DE68C04" w14:textId="0D36C857" w:rsidR="00311ECC" w:rsidRPr="00C83F87" w:rsidRDefault="00311ECC" w:rsidP="00311ECC">
      <w:pPr>
        <w:pStyle w:val="2ndLevelLower"/>
        <w:rPr>
          <w:b/>
          <w:bCs/>
        </w:rPr>
      </w:pPr>
      <w:r w:rsidRPr="00C83F87">
        <w:rPr>
          <w:b/>
          <w:bCs/>
        </w:rPr>
        <w:lastRenderedPageBreak/>
        <w:t>Miscellaneous Requirements</w:t>
      </w:r>
    </w:p>
    <w:p w14:paraId="2E0D4D2B" w14:textId="578489F0" w:rsidR="000523B8" w:rsidRPr="00C83F87" w:rsidRDefault="000523B8" w:rsidP="00826B33">
      <w:pPr>
        <w:pStyle w:val="3rdLevel"/>
      </w:pPr>
      <w:r w:rsidRPr="00C83F87">
        <w:t>At the beginning of the Contract</w:t>
      </w:r>
      <w:r w:rsidR="00834902" w:rsidRPr="00C83F87">
        <w:t>,</w:t>
      </w:r>
      <w:r w:rsidRPr="00C83F87">
        <w:t xml:space="preserve"> the Contractor must inventory bridge</w:t>
      </w:r>
      <w:r w:rsidR="00834902" w:rsidRPr="00C83F87">
        <w:t>s</w:t>
      </w:r>
      <w:r w:rsidRPr="00C83F87">
        <w:t xml:space="preserve"> for all the equipment on the "Monthly Equipment Check List" form (see Attachment A-II, Forms) and sign the form as receiving the equipment. At the first of each month</w:t>
      </w:r>
      <w:r w:rsidR="00834902" w:rsidRPr="00C83F87">
        <w:t>,</w:t>
      </w:r>
      <w:r w:rsidRPr="00C83F87">
        <w:t xml:space="preserve"> the Contractor must survey the equipment and fill out a Monthly Equipment Check List, sign it and submit to the MDOT PM. The Contractor shall replace any missing or damaged equipment at their cost. If such discrepancies are not resolved within five calendar days, MDOT will correct the deficient </w:t>
      </w:r>
      <w:r w:rsidR="00834902" w:rsidRPr="00C83F87">
        <w:t>items,</w:t>
      </w:r>
      <w:r w:rsidRPr="00C83F87">
        <w:t xml:space="preserve"> and the Contractor will be billed for the entire cost incurred by MDOT to correct such items. A determination of non-conformance and assessment of liquidated damages will be added to </w:t>
      </w:r>
      <w:proofErr w:type="spellStart"/>
      <w:r w:rsidRPr="00C83F87">
        <w:t>MDOT’s</w:t>
      </w:r>
      <w:proofErr w:type="spellEnd"/>
      <w:r w:rsidRPr="00C83F87">
        <w:t xml:space="preserve"> cost and billed to the Contractor as detailed in Section </w:t>
      </w:r>
      <w:r w:rsidR="00D53034" w:rsidRPr="00C83F87">
        <w:t>1</w:t>
      </w:r>
      <w:r w:rsidRPr="00C83F87">
        <w:t>8 Liquidated Damages.</w:t>
      </w:r>
    </w:p>
    <w:p w14:paraId="7CFE82F7" w14:textId="77777777" w:rsidR="000B737C" w:rsidRPr="00C83F87" w:rsidRDefault="000B737C" w:rsidP="000B737C">
      <w:pPr>
        <w:pStyle w:val="3rdLevel"/>
      </w:pPr>
      <w:r w:rsidRPr="00C83F87">
        <w:t>The Contractor must establish and maintain bridge operator’s reports, unnecessary bridge openings, contractor’s/operator’s inspection logs, equipment check ED lists, and accident incident reports (see Attachment A-II Forms).</w:t>
      </w:r>
    </w:p>
    <w:p w14:paraId="52FC0C38" w14:textId="77777777" w:rsidR="007F1506" w:rsidRPr="00C83F87" w:rsidRDefault="007F1506" w:rsidP="007F1506">
      <w:pPr>
        <w:pStyle w:val="3rdLevel"/>
      </w:pPr>
      <w:r w:rsidRPr="00C83F87">
        <w:t>Attachment A-II includes all forms required for reporting purposes for this Contract. The Contractor shall reproduce/copy forms on Attachment A-II for use during the Contract term. Completed forms must be legible.</w:t>
      </w:r>
    </w:p>
    <w:p w14:paraId="3DCE9165" w14:textId="67A6E926" w:rsidR="00724DA5" w:rsidRPr="00C83F87" w:rsidRDefault="00724DA5" w:rsidP="00724DA5">
      <w:pPr>
        <w:pStyle w:val="3rdLevel"/>
      </w:pPr>
      <w:r w:rsidRPr="00C83F87">
        <w:t xml:space="preserve">Preservation of Property: The Contractor must </w:t>
      </w:r>
      <w:r w:rsidR="00834902" w:rsidRPr="00C83F87">
        <w:t>make</w:t>
      </w:r>
      <w:r w:rsidRPr="00C83F87">
        <w:t xml:space="preserve"> reasonable effort to protect MDOT property from damage. Negligence by the Contractor may require payment to correct these damages.</w:t>
      </w:r>
    </w:p>
    <w:p w14:paraId="15B76506" w14:textId="2D635912" w:rsidR="00D85240" w:rsidRPr="00C83F87" w:rsidRDefault="00D85240" w:rsidP="00D85240">
      <w:pPr>
        <w:pStyle w:val="3rdLevel"/>
      </w:pPr>
      <w:r w:rsidRPr="00C83F87">
        <w:t xml:space="preserve">Employee Safety: The Contractor must have a safety program in compliance with all safety policies/ regulations/standards and practices of Michigan Occupational Safety and Health Administration (MIOSHA). The Contractor must provide all employees, the appropriate personal protective equipment to safely accomplish each task assigned. At a minimum the Contractor must provide safety equipment needed at various locations on the bridge sites that </w:t>
      </w:r>
      <w:proofErr w:type="gramStart"/>
      <w:r w:rsidRPr="00C83F87">
        <w:t>includes:</w:t>
      </w:r>
      <w:proofErr w:type="gramEnd"/>
      <w:r w:rsidRPr="00C83F87">
        <w:t xml:space="preserve"> life preservers, safety vests, hard hats, safety shoes, safety glasses, latex gloves for cleaning, </w:t>
      </w:r>
      <w:r w:rsidR="00881ECD">
        <w:t xml:space="preserve">  </w:t>
      </w:r>
      <w:r w:rsidRPr="00C83F87">
        <w:t>6-foot step ladder.</w:t>
      </w:r>
    </w:p>
    <w:p w14:paraId="2397E338" w14:textId="5F901218" w:rsidR="005D11F1" w:rsidRPr="00C83F87" w:rsidRDefault="001D7EA4" w:rsidP="005A6C9D">
      <w:pPr>
        <w:pStyle w:val="3rdLevel"/>
      </w:pPr>
      <w:r w:rsidRPr="00C83F87">
        <w:t>Utilities: MDOT will pay utility charges required for the operation of the bridge.</w:t>
      </w:r>
    </w:p>
    <w:tbl>
      <w:tblPr>
        <w:tblStyle w:val="Purchasing"/>
        <w:tblW w:w="0" w:type="auto"/>
        <w:tblLook w:val="04A0" w:firstRow="1" w:lastRow="0" w:firstColumn="1" w:lastColumn="0" w:noHBand="0" w:noVBand="1"/>
      </w:tblPr>
      <w:tblGrid>
        <w:gridCol w:w="10070"/>
      </w:tblGrid>
      <w:tr w:rsidR="004F5C77" w:rsidRPr="00C83F87" w14:paraId="0E6D2FBD" w14:textId="77777777" w:rsidTr="00AA4848">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0070" w:type="dxa"/>
            <w:vAlign w:val="center"/>
          </w:tcPr>
          <w:p w14:paraId="7837C428" w14:textId="77777777" w:rsidR="004F5C77" w:rsidRPr="00C83F87" w:rsidRDefault="004F5C77" w:rsidP="00AA4848">
            <w:pPr>
              <w:pStyle w:val="Body"/>
              <w:spacing w:before="0" w:after="0"/>
            </w:pPr>
            <w:r w:rsidRPr="00C83F87">
              <w:t>Bidder Response</w:t>
            </w:r>
          </w:p>
        </w:tc>
      </w:tr>
      <w:tr w:rsidR="004F5C77" w:rsidRPr="00C83F87" w14:paraId="134C82BB"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0DCD2D38" w14:textId="77777777" w:rsidR="004F5C77" w:rsidRPr="00C83F87" w:rsidRDefault="00BA29EE" w:rsidP="00AA4848">
            <w:pPr>
              <w:pStyle w:val="TableBody"/>
              <w:spacing w:before="0" w:after="0"/>
            </w:pPr>
            <w:sdt>
              <w:sdtPr>
                <w:id w:val="2024287531"/>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agree with no exceptions.</w:t>
            </w:r>
          </w:p>
        </w:tc>
      </w:tr>
      <w:tr w:rsidR="004F5C77" w:rsidRPr="00C83F87" w14:paraId="268F07A1" w14:textId="77777777" w:rsidTr="00AA4848">
        <w:tc>
          <w:tcPr>
            <w:cnfStyle w:val="001000000000" w:firstRow="0" w:lastRow="0" w:firstColumn="1" w:lastColumn="0" w:oddVBand="0" w:evenVBand="0" w:oddHBand="0" w:evenHBand="0" w:firstRowFirstColumn="0" w:firstRowLastColumn="0" w:lastRowFirstColumn="0" w:lastRowLastColumn="0"/>
            <w:tcW w:w="10070" w:type="dxa"/>
          </w:tcPr>
          <w:p w14:paraId="793FFB0D" w14:textId="77777777" w:rsidR="004F5C77" w:rsidRPr="00C83F87" w:rsidRDefault="00BA29EE" w:rsidP="00AA4848">
            <w:pPr>
              <w:pStyle w:val="TableBody"/>
              <w:spacing w:before="0" w:after="0"/>
            </w:pPr>
            <w:sdt>
              <w:sdtPr>
                <w:id w:val="733897197"/>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have noted any exceptions below.</w:t>
            </w:r>
          </w:p>
        </w:tc>
      </w:tr>
      <w:tr w:rsidR="004F5C77" w:rsidRPr="00C83F87" w14:paraId="0689F956"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58246029" w14:textId="77777777" w:rsidR="004F5C77" w:rsidRPr="00C83F87" w:rsidRDefault="004F5C77" w:rsidP="00AA4848">
            <w:pPr>
              <w:pStyle w:val="TableBody"/>
              <w:spacing w:before="0" w:after="0"/>
            </w:pPr>
            <w:r w:rsidRPr="00C83F87">
              <w:rPr>
                <w:b/>
                <w:bCs w:val="0"/>
              </w:rPr>
              <w:t>Exceptions:</w:t>
            </w:r>
            <w:r w:rsidRPr="00C83F87">
              <w:t xml:space="preserve"> </w:t>
            </w:r>
            <w:sdt>
              <w:sdtPr>
                <w:id w:val="301822325"/>
                <w:placeholder>
                  <w:docPart w:val="261CDE2CCEDA426899E70EE1632BA2D6"/>
                </w:placeholder>
                <w:temporary/>
                <w:showingPlcHdr/>
                <w15:appearance w15:val="hidden"/>
              </w:sdtPr>
              <w:sdtEndPr/>
              <w:sdtContent>
                <w:r w:rsidRPr="00C83F87">
                  <w:rPr>
                    <w:highlight w:val="yellow"/>
                  </w:rPr>
                  <w:t>List all exceptions here</w:t>
                </w:r>
              </w:sdtContent>
            </w:sdt>
          </w:p>
        </w:tc>
      </w:tr>
    </w:tbl>
    <w:p w14:paraId="65ECBC7E" w14:textId="77777777" w:rsidR="005D26D2" w:rsidRPr="00C83F87" w:rsidRDefault="005D26D2" w:rsidP="003439F9">
      <w:pPr>
        <w:pStyle w:val="1stLevel"/>
        <w:tabs>
          <w:tab w:val="clear" w:pos="1242"/>
        </w:tabs>
        <w:ind w:left="720"/>
      </w:pPr>
      <w:r w:rsidRPr="00C83F87">
        <w:t>Project Plan</w:t>
      </w:r>
    </w:p>
    <w:p w14:paraId="05A6332A" w14:textId="0ADC7530" w:rsidR="005903F6" w:rsidRPr="00C83F87" w:rsidRDefault="005D26D2" w:rsidP="00826B33">
      <w:pPr>
        <w:pStyle w:val="Body-2ndLevel"/>
        <w:ind w:left="0"/>
      </w:pPr>
      <w:r w:rsidRPr="00C83F87">
        <w:t>For this proposal:</w:t>
      </w:r>
      <w:r w:rsidR="003F058A" w:rsidRPr="00C83F87">
        <w:t xml:space="preserve"> The Contractor will carry out this project under the direction and control of the Program Manager. Within </w:t>
      </w:r>
      <w:r w:rsidR="00881ECD">
        <w:t>7</w:t>
      </w:r>
      <w:r w:rsidR="003F058A" w:rsidRPr="00C83F87">
        <w:t xml:space="preserve"> calendar days of the </w:t>
      </w:r>
      <w:r w:rsidR="00834902" w:rsidRPr="00C83F87">
        <w:t>effective date</w:t>
      </w:r>
      <w:r w:rsidR="003F058A" w:rsidRPr="00C83F87">
        <w:t xml:space="preserve">, the Contractor must submit a project plan to the Program Manager for final approval. The plan must include: (a) the Contractor's organizational chart with names and title of personnel assigned to the </w:t>
      </w:r>
      <w:r w:rsidR="00834902" w:rsidRPr="00C83F87">
        <w:t>bridge</w:t>
      </w:r>
      <w:r w:rsidR="003F058A" w:rsidRPr="00C83F87">
        <w:t xml:space="preserve">, which must align with the staffing stated in accepted proposals; and (b) the project breakdown showing sub-projects, tasks, and resources required.  A project work plan for managing implementation of the services must be specified and submitted to the MDOT Program Manage for review and approval.    Project management plan must identify methods, tools and processes proposed to oversee the project, address issues and changes as may arise, and keep the appropriate parties apprised of progress.  Contractor’s </w:t>
      </w:r>
      <w:r w:rsidR="00834902" w:rsidRPr="00C83F87">
        <w:t>work plan</w:t>
      </w:r>
      <w:r w:rsidR="003F058A" w:rsidRPr="00C83F87">
        <w:t xml:space="preserve">, which must be approved prior to commencement of work, must include the following: </w:t>
      </w:r>
    </w:p>
    <w:p w14:paraId="743B7FB5" w14:textId="3369943B" w:rsidR="005903F6" w:rsidRPr="00C83F87" w:rsidRDefault="003F058A" w:rsidP="00826B33">
      <w:pPr>
        <w:pStyle w:val="2ndLevelLower"/>
      </w:pPr>
      <w:r w:rsidRPr="00C83F87">
        <w:lastRenderedPageBreak/>
        <w:t xml:space="preserve">Material List (Attachment A-I) - indicating description, age, manufacturer, model and serial number of each piece.  Materials must meet or exceed all requirements defined in Attachment A-I.  All materials must be in the Contractor’s possession, available for use and fully operational, prior to Contract award. </w:t>
      </w:r>
    </w:p>
    <w:p w14:paraId="59E4B046" w14:textId="78ED9E87" w:rsidR="005903F6" w:rsidRPr="00C83F87" w:rsidRDefault="003F058A" w:rsidP="00826B33">
      <w:pPr>
        <w:pStyle w:val="2ndLevelLower"/>
      </w:pPr>
      <w:r w:rsidRPr="00C83F87">
        <w:t xml:space="preserve">Schedule of Operations - personnel expected to complete work on the Contract. </w:t>
      </w:r>
    </w:p>
    <w:p w14:paraId="23E014E7" w14:textId="593918AD" w:rsidR="005903F6" w:rsidRPr="00C83F87" w:rsidRDefault="003F058A" w:rsidP="00826B33">
      <w:pPr>
        <w:pStyle w:val="2ndLevelLower"/>
      </w:pPr>
      <w:r w:rsidRPr="00C83F87">
        <w:t xml:space="preserve">Name(s) of supervisors – 24-hour contact telephone numbers and best contact times. </w:t>
      </w:r>
    </w:p>
    <w:p w14:paraId="0C83B620" w14:textId="3899605B" w:rsidR="005903F6" w:rsidRPr="00C83F87" w:rsidRDefault="003F058A" w:rsidP="00826B33">
      <w:pPr>
        <w:pStyle w:val="2ndLevelLower"/>
      </w:pPr>
      <w:r w:rsidRPr="00C83F87">
        <w:t xml:space="preserve">Proof of Insurance as defined in the Standard Terms and Conditions must be provided to State of Michigan prior to Contract award. </w:t>
      </w:r>
      <w:r w:rsidR="00834902" w:rsidRPr="00C83F87">
        <w:t xml:space="preserve">Insurance coverage must be renewed and submitted annually. </w:t>
      </w:r>
    </w:p>
    <w:p w14:paraId="5501E917" w14:textId="23CD11CA" w:rsidR="005D26D2" w:rsidRPr="00C83F87" w:rsidRDefault="003F058A" w:rsidP="00834902">
      <w:pPr>
        <w:pStyle w:val="2ndLevelLower"/>
      </w:pPr>
      <w:r w:rsidRPr="00C83F87">
        <w:t xml:space="preserve">Any misrepresentation by the Contractor of its ability to perform the work described in this RFP will be grounds for immediate termination. In such case, the Contract will be awarded to the next qualified bidder who can demonstrate the ability to perform the work.   </w:t>
      </w:r>
    </w:p>
    <w:tbl>
      <w:tblPr>
        <w:tblStyle w:val="Purchasing"/>
        <w:tblW w:w="0" w:type="auto"/>
        <w:tblLook w:val="04A0" w:firstRow="1" w:lastRow="0" w:firstColumn="1" w:lastColumn="0" w:noHBand="0" w:noVBand="1"/>
      </w:tblPr>
      <w:tblGrid>
        <w:gridCol w:w="10070"/>
      </w:tblGrid>
      <w:tr w:rsidR="004F5C77" w:rsidRPr="00C83F87" w14:paraId="54B8FF25" w14:textId="77777777" w:rsidTr="00AA4848">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0070" w:type="dxa"/>
            <w:vAlign w:val="center"/>
          </w:tcPr>
          <w:p w14:paraId="5BCFFA0F" w14:textId="77777777" w:rsidR="004F5C77" w:rsidRPr="00C83F87" w:rsidRDefault="004F5C77" w:rsidP="00AA4848">
            <w:pPr>
              <w:pStyle w:val="Body"/>
              <w:spacing w:before="0" w:after="0"/>
            </w:pPr>
            <w:r w:rsidRPr="00C83F87">
              <w:t>Bidder Response</w:t>
            </w:r>
          </w:p>
        </w:tc>
      </w:tr>
      <w:tr w:rsidR="004F5C77" w:rsidRPr="00C83F87" w14:paraId="05D48901"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58210548" w14:textId="77777777" w:rsidR="004F5C77" w:rsidRPr="00C83F87" w:rsidRDefault="00BA29EE" w:rsidP="00AA4848">
            <w:pPr>
              <w:pStyle w:val="TableBody"/>
              <w:spacing w:before="0" w:after="0"/>
            </w:pPr>
            <w:sdt>
              <w:sdtPr>
                <w:id w:val="1731497841"/>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agree with no exceptions.</w:t>
            </w:r>
          </w:p>
        </w:tc>
      </w:tr>
      <w:tr w:rsidR="004F5C77" w:rsidRPr="00C83F87" w14:paraId="0CB61CE6" w14:textId="77777777" w:rsidTr="00AA4848">
        <w:tc>
          <w:tcPr>
            <w:cnfStyle w:val="001000000000" w:firstRow="0" w:lastRow="0" w:firstColumn="1" w:lastColumn="0" w:oddVBand="0" w:evenVBand="0" w:oddHBand="0" w:evenHBand="0" w:firstRowFirstColumn="0" w:firstRowLastColumn="0" w:lastRowFirstColumn="0" w:lastRowLastColumn="0"/>
            <w:tcW w:w="10070" w:type="dxa"/>
          </w:tcPr>
          <w:p w14:paraId="4598A9C7" w14:textId="77777777" w:rsidR="004F5C77" w:rsidRPr="00C83F87" w:rsidRDefault="00BA29EE" w:rsidP="00AA4848">
            <w:pPr>
              <w:pStyle w:val="TableBody"/>
              <w:spacing w:before="0" w:after="0"/>
            </w:pPr>
            <w:sdt>
              <w:sdtPr>
                <w:id w:val="934786673"/>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have noted any exceptions below.</w:t>
            </w:r>
          </w:p>
        </w:tc>
      </w:tr>
      <w:tr w:rsidR="004F5C77" w:rsidRPr="00C83F87" w14:paraId="4EFB0B67"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417F62B8" w14:textId="77777777" w:rsidR="004F5C77" w:rsidRPr="00C83F87" w:rsidRDefault="004F5C77" w:rsidP="00AA4848">
            <w:pPr>
              <w:pStyle w:val="TableBody"/>
              <w:spacing w:before="0" w:after="0"/>
            </w:pPr>
            <w:r w:rsidRPr="00C83F87">
              <w:rPr>
                <w:b/>
                <w:bCs w:val="0"/>
              </w:rPr>
              <w:t>Exceptions:</w:t>
            </w:r>
            <w:r w:rsidRPr="00C83F87">
              <w:t xml:space="preserve"> </w:t>
            </w:r>
            <w:sdt>
              <w:sdtPr>
                <w:id w:val="2133822487"/>
                <w:placeholder>
                  <w:docPart w:val="18A441756DF647D7917DF5C5FA5E2FF2"/>
                </w:placeholder>
                <w:temporary/>
                <w:showingPlcHdr/>
                <w15:appearance w15:val="hidden"/>
              </w:sdtPr>
              <w:sdtEndPr/>
              <w:sdtContent>
                <w:r w:rsidRPr="00C83F87">
                  <w:rPr>
                    <w:highlight w:val="yellow"/>
                  </w:rPr>
                  <w:t>List all exceptions here</w:t>
                </w:r>
              </w:sdtContent>
            </w:sdt>
          </w:p>
        </w:tc>
      </w:tr>
    </w:tbl>
    <w:p w14:paraId="46D0D76E" w14:textId="77777777" w:rsidR="005D11F1" w:rsidRPr="00C83F87" w:rsidRDefault="005D11F1" w:rsidP="003439F9">
      <w:pPr>
        <w:pStyle w:val="1stLevel"/>
        <w:tabs>
          <w:tab w:val="clear" w:pos="1242"/>
        </w:tabs>
        <w:ind w:left="720"/>
      </w:pPr>
      <w:r w:rsidRPr="00C83F87">
        <w:t>Training</w:t>
      </w:r>
    </w:p>
    <w:p w14:paraId="3E599B08" w14:textId="271A345E" w:rsidR="00294216" w:rsidRPr="00C83F87" w:rsidRDefault="00294216" w:rsidP="00826B33">
      <w:pPr>
        <w:pStyle w:val="Body-2ndLevel"/>
        <w:ind w:left="0"/>
      </w:pPr>
      <w:r w:rsidRPr="00C83F87">
        <w:t xml:space="preserve">MDOT will train the Contractor PM </w:t>
      </w:r>
      <w:r w:rsidR="00D1243B" w:rsidRPr="00C83F87">
        <w:t>o</w:t>
      </w:r>
      <w:r w:rsidRPr="00C83F87">
        <w:t>n the operations of the bridges.</w:t>
      </w:r>
    </w:p>
    <w:p w14:paraId="0E9D578E" w14:textId="198EE0CC" w:rsidR="00294216" w:rsidRPr="00C83F87" w:rsidRDefault="00294216" w:rsidP="00826B33">
      <w:pPr>
        <w:pStyle w:val="Body-2ndLevel"/>
        <w:ind w:left="0"/>
      </w:pPr>
      <w:r w:rsidRPr="00C83F87">
        <w:t>The Contractor will train bridge operator</w:t>
      </w:r>
      <w:r w:rsidR="00834902" w:rsidRPr="00C83F87">
        <w:t>s</w:t>
      </w:r>
      <w:r w:rsidRPr="00C83F87">
        <w:t xml:space="preserve"> to ensure </w:t>
      </w:r>
      <w:proofErr w:type="gramStart"/>
      <w:r w:rsidRPr="00C83F87">
        <w:t>a sufficient number of</w:t>
      </w:r>
      <w:proofErr w:type="gramEnd"/>
      <w:r w:rsidRPr="00C83F87">
        <w:t xml:space="preserve"> competent personnel are trained as bridge operators in accordance with the Contract. </w:t>
      </w:r>
      <w:r w:rsidR="00A003AE" w:rsidRPr="00C83F87">
        <w:t>Training</w:t>
      </w:r>
      <w:r w:rsidRPr="00C83F87">
        <w:t xml:space="preserve"> bridge operators shall be accomplished through a program mutually developed by MDOT and the Contractor.</w:t>
      </w:r>
    </w:p>
    <w:p w14:paraId="45349E4E" w14:textId="77777777" w:rsidR="00294216" w:rsidRPr="00C83F87" w:rsidRDefault="00294216" w:rsidP="00826B33">
      <w:pPr>
        <w:pStyle w:val="2ndLevelLower"/>
      </w:pPr>
      <w:r w:rsidRPr="00C83F87">
        <w:t>The bridge operator candidates shall comply with all provisions of Attachment A-V Bridge Operator Qualifications as adopted by MDOT.</w:t>
      </w:r>
    </w:p>
    <w:p w14:paraId="0EA9E743" w14:textId="77777777" w:rsidR="00294216" w:rsidRPr="00C83F87" w:rsidRDefault="00294216" w:rsidP="00826B33">
      <w:pPr>
        <w:pStyle w:val="2ndLevelLower"/>
      </w:pPr>
      <w:r w:rsidRPr="00C83F87">
        <w:t>The training program shall include minimum operating procedures for the bridge, and contain information on Coast Guard Regulations, MDOT and Coast Guard authority, and emergency procedures.</w:t>
      </w:r>
    </w:p>
    <w:p w14:paraId="2719AF69" w14:textId="77777777" w:rsidR="00294216" w:rsidRPr="00C83F87" w:rsidRDefault="00294216" w:rsidP="00826B33">
      <w:pPr>
        <w:pStyle w:val="2ndLevelLower"/>
      </w:pPr>
      <w:r w:rsidRPr="00C83F87">
        <w:t>The training program will be a minimum of eight (8) hours Classroom training and additional On-Site training on the bridges to be operated.</w:t>
      </w:r>
    </w:p>
    <w:p w14:paraId="1F6B2038" w14:textId="77777777" w:rsidR="00294216" w:rsidRPr="00C83F87" w:rsidRDefault="00294216" w:rsidP="00826B33">
      <w:pPr>
        <w:pStyle w:val="2ndLevelLower"/>
      </w:pPr>
      <w:r w:rsidRPr="00C83F87">
        <w:t>Classroom training shall include but not be limited to:</w:t>
      </w:r>
    </w:p>
    <w:p w14:paraId="6BBFCC59" w14:textId="6B47252A" w:rsidR="00294216" w:rsidRPr="00C83F87" w:rsidRDefault="00826B33" w:rsidP="00826B33">
      <w:pPr>
        <w:pStyle w:val="3rdLevel"/>
      </w:pPr>
      <w:r w:rsidRPr="00C83F87">
        <w:t>N</w:t>
      </w:r>
      <w:r w:rsidR="00294216" w:rsidRPr="00C83F87">
        <w:t>ormal operational procedures</w:t>
      </w:r>
    </w:p>
    <w:p w14:paraId="380F6187" w14:textId="2369AD2D" w:rsidR="00294216" w:rsidRPr="00C83F87" w:rsidRDefault="00294216" w:rsidP="00D12F19">
      <w:pPr>
        <w:pStyle w:val="Body-3rdLevel"/>
        <w:numPr>
          <w:ilvl w:val="0"/>
          <w:numId w:val="3"/>
        </w:numPr>
      </w:pPr>
      <w:r w:rsidRPr="00C83F87">
        <w:t>emergency operational procedures</w:t>
      </w:r>
    </w:p>
    <w:p w14:paraId="411D40CC" w14:textId="28256700" w:rsidR="00294216" w:rsidRPr="00C83F87" w:rsidRDefault="00294216" w:rsidP="00D12F19">
      <w:pPr>
        <w:pStyle w:val="Body-3rdLevel"/>
        <w:numPr>
          <w:ilvl w:val="0"/>
          <w:numId w:val="3"/>
        </w:numPr>
      </w:pPr>
      <w:r w:rsidRPr="00C83F87">
        <w:t>communications procedures for telephone and marine radio</w:t>
      </w:r>
    </w:p>
    <w:p w14:paraId="1A4BBA43" w14:textId="3DED21B3" w:rsidR="00294216" w:rsidRPr="00C83F87" w:rsidRDefault="00294216" w:rsidP="00D12F19">
      <w:pPr>
        <w:pStyle w:val="Body-3rdLevel"/>
        <w:numPr>
          <w:ilvl w:val="0"/>
          <w:numId w:val="3"/>
        </w:numPr>
      </w:pPr>
      <w:r w:rsidRPr="00C83F87">
        <w:t>form preparation, and contact procedures</w:t>
      </w:r>
    </w:p>
    <w:p w14:paraId="6635623F" w14:textId="77777777" w:rsidR="00294216" w:rsidRPr="00C83F87" w:rsidRDefault="00294216" w:rsidP="00294216">
      <w:pPr>
        <w:pStyle w:val="Body-3rdLevel"/>
      </w:pPr>
      <w:r w:rsidRPr="00C83F87">
        <w:t>On-Site training will be conducted between 10:00 pm and 6:00 am Eastern Time or as approved by MDOT PM. Openings of the bridges for training purposes will be coordinated to minimize traffic disruption.</w:t>
      </w:r>
    </w:p>
    <w:p w14:paraId="2906F6C9" w14:textId="77777777" w:rsidR="00294216" w:rsidRPr="00C83F87" w:rsidRDefault="00294216" w:rsidP="00294216">
      <w:pPr>
        <w:pStyle w:val="3rdLevel"/>
      </w:pPr>
      <w:r w:rsidRPr="00C83F87">
        <w:t>The Contractor must provide all training documentation and materials.</w:t>
      </w:r>
    </w:p>
    <w:p w14:paraId="0B364614" w14:textId="054977DC" w:rsidR="00294216" w:rsidRPr="00C83F87" w:rsidRDefault="00294216" w:rsidP="00294216">
      <w:pPr>
        <w:pStyle w:val="3rdLevel"/>
      </w:pPr>
      <w:r w:rsidRPr="00C83F87">
        <w:t xml:space="preserve">All </w:t>
      </w:r>
      <w:r w:rsidR="00881ECD" w:rsidRPr="00C83F87">
        <w:t xml:space="preserve">classroom and on-site training </w:t>
      </w:r>
      <w:r w:rsidRPr="00C83F87">
        <w:t>and materials may be monitored by MDOT.</w:t>
      </w:r>
    </w:p>
    <w:p w14:paraId="3C2B2490" w14:textId="77777777" w:rsidR="00294216" w:rsidRPr="00C83F87" w:rsidRDefault="00294216" w:rsidP="00294216">
      <w:pPr>
        <w:pStyle w:val="3rdLevel"/>
      </w:pPr>
      <w:r w:rsidRPr="00C83F87">
        <w:lastRenderedPageBreak/>
        <w:t>The Contractor’s training personnel will be responsible for training and performance testing of all bridge operators.</w:t>
      </w:r>
    </w:p>
    <w:p w14:paraId="5E268419" w14:textId="77777777" w:rsidR="00294216" w:rsidRPr="00C83F87" w:rsidRDefault="00294216" w:rsidP="00294216">
      <w:pPr>
        <w:pStyle w:val="3rdLevel"/>
      </w:pPr>
      <w:r w:rsidRPr="00C83F87">
        <w:t>The Contractor must implement the final written and operational tests. Final written and operational tests must not be given to any bridge operator candidate unless and until the Contractor has certified in writing to MDOT that the Candidate has received all training that is required by the Contract.</w:t>
      </w:r>
    </w:p>
    <w:p w14:paraId="06A6A07B" w14:textId="77777777" w:rsidR="00294216" w:rsidRPr="00C83F87" w:rsidRDefault="00294216" w:rsidP="00294216">
      <w:pPr>
        <w:pStyle w:val="3rdLevel"/>
      </w:pPr>
      <w:r w:rsidRPr="00C83F87">
        <w:t>MDOT reserves the right to verify the competency of any Contractor’s personnel at any time.</w:t>
      </w:r>
    </w:p>
    <w:tbl>
      <w:tblPr>
        <w:tblStyle w:val="Purchasing"/>
        <w:tblW w:w="0" w:type="auto"/>
        <w:tblLook w:val="04A0" w:firstRow="1" w:lastRow="0" w:firstColumn="1" w:lastColumn="0" w:noHBand="0" w:noVBand="1"/>
      </w:tblPr>
      <w:tblGrid>
        <w:gridCol w:w="10070"/>
      </w:tblGrid>
      <w:tr w:rsidR="004F5C77" w:rsidRPr="00C83F87" w14:paraId="00B08E95" w14:textId="77777777" w:rsidTr="00AA4848">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0070" w:type="dxa"/>
            <w:vAlign w:val="center"/>
          </w:tcPr>
          <w:p w14:paraId="6C6F30D0" w14:textId="77777777" w:rsidR="004F5C77" w:rsidRPr="00C83F87" w:rsidRDefault="004F5C77" w:rsidP="00AA4848">
            <w:pPr>
              <w:pStyle w:val="Body"/>
              <w:spacing w:before="0" w:after="0"/>
            </w:pPr>
            <w:r w:rsidRPr="00C83F87">
              <w:t>Bidder Response</w:t>
            </w:r>
          </w:p>
        </w:tc>
      </w:tr>
      <w:tr w:rsidR="004F5C77" w:rsidRPr="00C83F87" w14:paraId="7E54A0E0"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105A96B7" w14:textId="77777777" w:rsidR="004F5C77" w:rsidRPr="00C83F87" w:rsidRDefault="00BA29EE" w:rsidP="00AA4848">
            <w:pPr>
              <w:pStyle w:val="TableBody"/>
              <w:spacing w:before="0" w:after="0"/>
            </w:pPr>
            <w:sdt>
              <w:sdtPr>
                <w:id w:val="-2132778239"/>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agree with no exceptions.</w:t>
            </w:r>
          </w:p>
        </w:tc>
      </w:tr>
      <w:tr w:rsidR="004F5C77" w:rsidRPr="00C83F87" w14:paraId="7020D13B" w14:textId="77777777" w:rsidTr="00AA4848">
        <w:tc>
          <w:tcPr>
            <w:cnfStyle w:val="001000000000" w:firstRow="0" w:lastRow="0" w:firstColumn="1" w:lastColumn="0" w:oddVBand="0" w:evenVBand="0" w:oddHBand="0" w:evenHBand="0" w:firstRowFirstColumn="0" w:firstRowLastColumn="0" w:lastRowFirstColumn="0" w:lastRowLastColumn="0"/>
            <w:tcW w:w="10070" w:type="dxa"/>
          </w:tcPr>
          <w:p w14:paraId="0FACB823" w14:textId="77777777" w:rsidR="004F5C77" w:rsidRPr="00C83F87" w:rsidRDefault="00BA29EE" w:rsidP="00AA4848">
            <w:pPr>
              <w:pStyle w:val="TableBody"/>
              <w:spacing w:before="0" w:after="0"/>
            </w:pPr>
            <w:sdt>
              <w:sdtPr>
                <w:id w:val="2051036348"/>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have noted any exceptions below.</w:t>
            </w:r>
          </w:p>
        </w:tc>
      </w:tr>
      <w:tr w:rsidR="004F5C77" w:rsidRPr="00C83F87" w14:paraId="62435C11"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3607BF51" w14:textId="77777777" w:rsidR="004F5C77" w:rsidRPr="00C83F87" w:rsidRDefault="004F5C77" w:rsidP="00AA4848">
            <w:pPr>
              <w:pStyle w:val="TableBody"/>
              <w:spacing w:before="0" w:after="0"/>
            </w:pPr>
            <w:r w:rsidRPr="00C83F87">
              <w:rPr>
                <w:b/>
                <w:bCs w:val="0"/>
              </w:rPr>
              <w:t>Exceptions:</w:t>
            </w:r>
            <w:r w:rsidRPr="00C83F87">
              <w:t xml:space="preserve"> </w:t>
            </w:r>
            <w:sdt>
              <w:sdtPr>
                <w:id w:val="-597615"/>
                <w:placeholder>
                  <w:docPart w:val="8AD0575113CE445494D5F1273C6419AA"/>
                </w:placeholder>
                <w:temporary/>
                <w:showingPlcHdr/>
                <w15:appearance w15:val="hidden"/>
              </w:sdtPr>
              <w:sdtEndPr/>
              <w:sdtContent>
                <w:r w:rsidRPr="00C83F87">
                  <w:rPr>
                    <w:highlight w:val="yellow"/>
                  </w:rPr>
                  <w:t>List all exceptions here</w:t>
                </w:r>
              </w:sdtContent>
            </w:sdt>
          </w:p>
        </w:tc>
      </w:tr>
    </w:tbl>
    <w:p w14:paraId="1C70CF94" w14:textId="77777777" w:rsidR="005D11F1" w:rsidRPr="00C83F87" w:rsidRDefault="005D11F1" w:rsidP="00834902">
      <w:pPr>
        <w:pStyle w:val="1stLevel"/>
        <w:keepLines/>
        <w:tabs>
          <w:tab w:val="clear" w:pos="1242"/>
        </w:tabs>
        <w:ind w:left="720"/>
      </w:pPr>
      <w:r w:rsidRPr="00C83F87">
        <w:t>Reporting</w:t>
      </w:r>
    </w:p>
    <w:p w14:paraId="37647250" w14:textId="5CA76368" w:rsidR="00452C48" w:rsidRPr="00C83F87" w:rsidRDefault="000E01B9" w:rsidP="00834902">
      <w:pPr>
        <w:pStyle w:val="2ndLevelLower"/>
        <w:keepNext/>
        <w:keepLines/>
      </w:pPr>
      <w:r w:rsidRPr="00C83F87">
        <w:t>The Contractor must submit to the MDOT Project Manager the written reports</w:t>
      </w:r>
      <w:r w:rsidR="00452C48" w:rsidRPr="00C83F87">
        <w:t xml:space="preserve"> outlined below. </w:t>
      </w:r>
      <w:r w:rsidRPr="00C83F87">
        <w:t xml:space="preserve"> </w:t>
      </w:r>
      <w:r w:rsidRPr="00C83F87">
        <w:rPr>
          <w:spacing w:val="5"/>
        </w:rPr>
        <w:t>(see</w:t>
      </w:r>
      <w:r w:rsidR="00452C48" w:rsidRPr="00C83F87">
        <w:rPr>
          <w:spacing w:val="5"/>
        </w:rPr>
        <w:t xml:space="preserve"> </w:t>
      </w:r>
      <w:r w:rsidRPr="00C83F87">
        <w:t>Attachment A-II, Forms for report forms</w:t>
      </w:r>
      <w:r w:rsidR="00452C48" w:rsidRPr="00C83F87">
        <w:t xml:space="preserve">). </w:t>
      </w:r>
      <w:r w:rsidRPr="00C83F87">
        <w:rPr>
          <w:rFonts w:cs="Arial"/>
        </w:rPr>
        <w:t xml:space="preserve"> </w:t>
      </w:r>
      <w:r w:rsidR="00452C48" w:rsidRPr="00C83F87">
        <w:t xml:space="preserve">Reports will be submitted electronically to the MDOT PM </w:t>
      </w:r>
      <w:proofErr w:type="gramStart"/>
      <w:r w:rsidR="00452C48" w:rsidRPr="00C83F87">
        <w:t>on a monthly basis</w:t>
      </w:r>
      <w:proofErr w:type="gramEnd"/>
      <w:r w:rsidR="00452C48" w:rsidRPr="00C83F87">
        <w:t>. Although handwritten is acceptable, typed report forms are preferred.</w:t>
      </w:r>
    </w:p>
    <w:p w14:paraId="2D029E37" w14:textId="77777777" w:rsidR="00452C48" w:rsidRPr="00C83F87" w:rsidRDefault="000E01B9" w:rsidP="00834902">
      <w:pPr>
        <w:pStyle w:val="2ndLevelLower"/>
        <w:keepNext/>
        <w:keepLines/>
        <w:numPr>
          <w:ilvl w:val="1"/>
          <w:numId w:val="13"/>
        </w:numPr>
      </w:pPr>
      <w:r w:rsidRPr="00C83F87">
        <w:t>Bridge Operator’s Report</w:t>
      </w:r>
    </w:p>
    <w:p w14:paraId="0767D2A2" w14:textId="77777777" w:rsidR="00452C48" w:rsidRPr="00C83F87" w:rsidRDefault="000E01B9" w:rsidP="00834902">
      <w:pPr>
        <w:pStyle w:val="2ndLevelLower"/>
        <w:numPr>
          <w:ilvl w:val="1"/>
          <w:numId w:val="13"/>
        </w:numPr>
      </w:pPr>
      <w:r w:rsidRPr="00C83F87">
        <w:t>Unnecessary Bridge Openings</w:t>
      </w:r>
    </w:p>
    <w:p w14:paraId="45C37AC8" w14:textId="77777777" w:rsidR="00452C48" w:rsidRPr="00C83F87" w:rsidRDefault="000E01B9" w:rsidP="00834902">
      <w:pPr>
        <w:pStyle w:val="2ndLevelLower"/>
        <w:numPr>
          <w:ilvl w:val="1"/>
          <w:numId w:val="13"/>
        </w:numPr>
      </w:pPr>
      <w:r w:rsidRPr="00C83F87">
        <w:t>Contractor/Operator’s Inspection</w:t>
      </w:r>
    </w:p>
    <w:p w14:paraId="171A51DF" w14:textId="77777777" w:rsidR="00452C48" w:rsidRPr="00C83F87" w:rsidRDefault="000E01B9" w:rsidP="00834902">
      <w:pPr>
        <w:pStyle w:val="2ndLevelLower"/>
        <w:numPr>
          <w:ilvl w:val="1"/>
          <w:numId w:val="13"/>
        </w:numPr>
      </w:pPr>
      <w:r w:rsidRPr="00C83F87">
        <w:t>Equipment Check List</w:t>
      </w:r>
    </w:p>
    <w:p w14:paraId="783019E5" w14:textId="3A382619" w:rsidR="000E01B9" w:rsidRPr="00C83F87" w:rsidRDefault="000E01B9" w:rsidP="00834902">
      <w:pPr>
        <w:pStyle w:val="2ndLevelLower"/>
        <w:numPr>
          <w:ilvl w:val="1"/>
          <w:numId w:val="13"/>
        </w:numPr>
      </w:pPr>
      <w:r w:rsidRPr="00C83F87">
        <w:t>Accident Incident Report</w:t>
      </w:r>
    </w:p>
    <w:p w14:paraId="37CC4773" w14:textId="77777777" w:rsidR="00452C48" w:rsidRPr="00C83F87" w:rsidRDefault="000E01B9" w:rsidP="00452C48">
      <w:pPr>
        <w:pStyle w:val="2ndLevelLower"/>
        <w:rPr>
          <w:rFonts w:ascii="Aptos" w:eastAsia="Times New Roman" w:hAnsi="Aptos" w:cs="Times New Roman"/>
          <w:spacing w:val="-1"/>
          <w:kern w:val="0"/>
          <w14:ligatures w14:val="none"/>
        </w:rPr>
      </w:pPr>
      <w:r w:rsidRPr="00C83F87">
        <w:rPr>
          <w:rFonts w:ascii="Aptos" w:eastAsia="Times New Roman" w:hAnsi="Aptos" w:cs="Times New Roman"/>
          <w:spacing w:val="-1"/>
          <w:kern w:val="0"/>
          <w14:ligatures w14:val="none"/>
        </w:rPr>
        <w:t xml:space="preserve">In addition to, or superseding, Standard Contract Terms, Section 36, Records Maintenance, Inspection, </w:t>
      </w:r>
      <w:r w:rsidRPr="00C83F87">
        <w:t>Examination</w:t>
      </w:r>
      <w:r w:rsidRPr="00C83F87">
        <w:rPr>
          <w:rFonts w:ascii="Aptos" w:eastAsia="Times New Roman" w:hAnsi="Aptos" w:cs="Times New Roman"/>
          <w:spacing w:val="-1"/>
          <w:kern w:val="0"/>
          <w14:ligatures w14:val="none"/>
        </w:rPr>
        <w:t xml:space="preserve">, </w:t>
      </w:r>
      <w:r w:rsidRPr="00C83F87">
        <w:rPr>
          <w:rFonts w:ascii="Aptos" w:eastAsia="Times New Roman" w:hAnsi="Aptos" w:cs="Times New Roman"/>
          <w:kern w:val="0"/>
          <w14:ligatures w14:val="none"/>
        </w:rPr>
        <w:t>and Audit, the Contract</w:t>
      </w:r>
      <w:r w:rsidR="00452C48" w:rsidRPr="00C83F87">
        <w:rPr>
          <w:rFonts w:ascii="Aptos" w:eastAsia="Times New Roman" w:hAnsi="Aptos" w:cs="Times New Roman"/>
          <w:kern w:val="0"/>
          <w14:ligatures w14:val="none"/>
        </w:rPr>
        <w:t>or</w:t>
      </w:r>
      <w:r w:rsidRPr="00C83F87">
        <w:rPr>
          <w:rFonts w:ascii="Aptos" w:eastAsia="Times New Roman" w:hAnsi="Aptos" w:cs="Times New Roman"/>
          <w:kern w:val="0"/>
          <w14:ligatures w14:val="none"/>
        </w:rPr>
        <w:t xml:space="preserve"> must:</w:t>
      </w:r>
    </w:p>
    <w:p w14:paraId="6E0C52D0" w14:textId="5A98ED16" w:rsidR="000E01B9" w:rsidRPr="00C83F87" w:rsidRDefault="000E01B9" w:rsidP="00452C48">
      <w:pPr>
        <w:pStyle w:val="3rdLevel"/>
        <w:rPr>
          <w:spacing w:val="-1"/>
        </w:rPr>
      </w:pPr>
      <w:r w:rsidRPr="00C83F87">
        <w:t>Establish and maintain accurate records, in accordance with generally accepted accounting principles, of all expenses incurred for which payment is sought or made under the Contract and said records to be hereinafter referred to as the "records". Separate accounts must be established and maintained for all costs incurred under the Contract.</w:t>
      </w:r>
    </w:p>
    <w:p w14:paraId="69D1F9F5" w14:textId="77777777" w:rsidR="000E01B9" w:rsidRPr="00C83F87" w:rsidRDefault="000E01B9" w:rsidP="00452C48">
      <w:pPr>
        <w:pStyle w:val="3rdLevel"/>
      </w:pPr>
      <w:r w:rsidRPr="00C83F87">
        <w:rPr>
          <w:rFonts w:ascii="Aptos" w:eastAsia="Times New Roman" w:hAnsi="Aptos" w:cs="Times New Roman"/>
          <w:kern w:val="0"/>
          <w14:ligatures w14:val="none"/>
        </w:rPr>
        <w:t xml:space="preserve">Maintain the records for at least three years from the date of final payment made by MDOT under the Contract. In the event of a dispute </w:t>
      </w:r>
      <w:proofErr w:type="gramStart"/>
      <w:r w:rsidRPr="00C83F87">
        <w:rPr>
          <w:rFonts w:ascii="Aptos" w:eastAsia="Times New Roman" w:hAnsi="Aptos" w:cs="Times New Roman"/>
          <w:kern w:val="0"/>
          <w14:ligatures w14:val="none"/>
        </w:rPr>
        <w:t>with regard to</w:t>
      </w:r>
      <w:proofErr w:type="gramEnd"/>
      <w:r w:rsidRPr="00C83F87">
        <w:rPr>
          <w:rFonts w:ascii="Aptos" w:eastAsia="Times New Roman" w:hAnsi="Aptos" w:cs="Times New Roman"/>
          <w:kern w:val="0"/>
          <w14:ligatures w14:val="none"/>
        </w:rPr>
        <w:t xml:space="preserve"> the allowable expenses or any other issue under the Contract, the Contractor must thereafter continue to maintain the records at least until that </w:t>
      </w:r>
      <w:r w:rsidRPr="00C83F87">
        <w:t>dispute has been finally decided and the time for all available challenges or appeals of that decision has expired.</w:t>
      </w:r>
    </w:p>
    <w:p w14:paraId="3EC64183" w14:textId="7B1F6659" w:rsidR="000E01B9" w:rsidRPr="00C83F87" w:rsidRDefault="000E01B9" w:rsidP="00452C48">
      <w:pPr>
        <w:pStyle w:val="3rdLevel"/>
      </w:pPr>
      <w:r w:rsidRPr="00C83F87">
        <w:t>Permit MDOT, or its representative, to inspect, copy, or audit the records at any reasonable time after giving reasonable notice. The Contractor will provide final accounting, which MDOT may audit. Any audit will be for information only and will not affect the lump sum payments made under the Contract.</w:t>
      </w:r>
    </w:p>
    <w:p w14:paraId="56CC1DAC" w14:textId="34AA5050" w:rsidR="000E01B9" w:rsidRPr="00C83F87" w:rsidRDefault="000E01B9" w:rsidP="00452C48">
      <w:pPr>
        <w:pStyle w:val="3rdLevel"/>
        <w:rPr>
          <w:rFonts w:ascii="Aptos" w:eastAsia="Times New Roman" w:hAnsi="Aptos" w:cs="Times New Roman"/>
          <w:spacing w:val="-2"/>
          <w:kern w:val="0"/>
          <w14:ligatures w14:val="none"/>
        </w:rPr>
      </w:pPr>
      <w:r w:rsidRPr="00C83F87">
        <w:t>In the event of contract termination, within two (2) weeks of termination, MDOT must receive all daily work logs, records</w:t>
      </w:r>
      <w:r w:rsidRPr="00C83F87">
        <w:rPr>
          <w:rFonts w:ascii="Aptos" w:eastAsia="Times New Roman" w:hAnsi="Aptos" w:cs="Times New Roman"/>
          <w:spacing w:val="-2"/>
          <w:kern w:val="0"/>
          <w14:ligatures w14:val="none"/>
        </w:rPr>
        <w:t xml:space="preserve"> and any other documentation produced by the Contractor under the Contract prior to the Contractor being reimbursed</w:t>
      </w:r>
      <w:r w:rsidR="004F5C77" w:rsidRPr="00C83F87">
        <w:rPr>
          <w:rFonts w:ascii="Aptos" w:eastAsia="Times New Roman" w:hAnsi="Aptos" w:cs="Times New Roman"/>
          <w:spacing w:val="-2"/>
          <w:kern w:val="0"/>
          <w14:ligatures w14:val="none"/>
        </w:rPr>
        <w:t>.</w:t>
      </w:r>
    </w:p>
    <w:tbl>
      <w:tblPr>
        <w:tblStyle w:val="Purchasing"/>
        <w:tblW w:w="0" w:type="auto"/>
        <w:tblLook w:val="04A0" w:firstRow="1" w:lastRow="0" w:firstColumn="1" w:lastColumn="0" w:noHBand="0" w:noVBand="1"/>
      </w:tblPr>
      <w:tblGrid>
        <w:gridCol w:w="10070"/>
      </w:tblGrid>
      <w:tr w:rsidR="004F5C77" w:rsidRPr="00C83F87" w14:paraId="40801AC3" w14:textId="77777777" w:rsidTr="00AA4848">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0070" w:type="dxa"/>
            <w:vAlign w:val="center"/>
          </w:tcPr>
          <w:p w14:paraId="537166C3" w14:textId="77777777" w:rsidR="004F5C77" w:rsidRPr="00C83F87" w:rsidRDefault="004F5C77" w:rsidP="00AA4848">
            <w:pPr>
              <w:pStyle w:val="Body"/>
              <w:spacing w:before="0" w:after="0"/>
            </w:pPr>
            <w:r w:rsidRPr="00C83F87">
              <w:lastRenderedPageBreak/>
              <w:t>Bidder Response</w:t>
            </w:r>
          </w:p>
        </w:tc>
      </w:tr>
      <w:tr w:rsidR="004F5C77" w:rsidRPr="00C83F87" w14:paraId="52A5FE21"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0D8F6F1A" w14:textId="77777777" w:rsidR="004F5C77" w:rsidRPr="00C83F87" w:rsidRDefault="00BA29EE" w:rsidP="00AA4848">
            <w:pPr>
              <w:pStyle w:val="TableBody"/>
              <w:spacing w:before="0" w:after="0"/>
            </w:pPr>
            <w:sdt>
              <w:sdtPr>
                <w:id w:val="-1601793819"/>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agree with no exceptions.</w:t>
            </w:r>
          </w:p>
        </w:tc>
      </w:tr>
      <w:tr w:rsidR="004F5C77" w:rsidRPr="00C83F87" w14:paraId="0732889B" w14:textId="77777777" w:rsidTr="00AA4848">
        <w:tc>
          <w:tcPr>
            <w:cnfStyle w:val="001000000000" w:firstRow="0" w:lastRow="0" w:firstColumn="1" w:lastColumn="0" w:oddVBand="0" w:evenVBand="0" w:oddHBand="0" w:evenHBand="0" w:firstRowFirstColumn="0" w:firstRowLastColumn="0" w:lastRowFirstColumn="0" w:lastRowLastColumn="0"/>
            <w:tcW w:w="10070" w:type="dxa"/>
          </w:tcPr>
          <w:p w14:paraId="45130EFB" w14:textId="77777777" w:rsidR="004F5C77" w:rsidRPr="00C83F87" w:rsidRDefault="00BA29EE" w:rsidP="00AA4848">
            <w:pPr>
              <w:pStyle w:val="TableBody"/>
              <w:spacing w:before="0" w:after="0"/>
            </w:pPr>
            <w:sdt>
              <w:sdtPr>
                <w:id w:val="-125853475"/>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have noted any exceptions below.</w:t>
            </w:r>
          </w:p>
        </w:tc>
      </w:tr>
      <w:tr w:rsidR="004F5C77" w:rsidRPr="00C83F87" w14:paraId="39E24D09"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38AF587C" w14:textId="77777777" w:rsidR="004F5C77" w:rsidRPr="00C83F87" w:rsidRDefault="004F5C77" w:rsidP="00AA4848">
            <w:pPr>
              <w:pStyle w:val="TableBody"/>
              <w:spacing w:before="0" w:after="0"/>
            </w:pPr>
            <w:r w:rsidRPr="00C83F87">
              <w:rPr>
                <w:b/>
                <w:bCs w:val="0"/>
              </w:rPr>
              <w:t>Exceptions:</w:t>
            </w:r>
            <w:r w:rsidRPr="00C83F87">
              <w:t xml:space="preserve"> </w:t>
            </w:r>
            <w:sdt>
              <w:sdtPr>
                <w:id w:val="-1757968271"/>
                <w:placeholder>
                  <w:docPart w:val="CC5C36273FA84B8EA5FA78CA0F905FDF"/>
                </w:placeholder>
                <w:temporary/>
                <w:showingPlcHdr/>
                <w15:appearance w15:val="hidden"/>
              </w:sdtPr>
              <w:sdtEndPr/>
              <w:sdtContent>
                <w:r w:rsidRPr="00C83F87">
                  <w:rPr>
                    <w:highlight w:val="yellow"/>
                  </w:rPr>
                  <w:t>List all exceptions here</w:t>
                </w:r>
              </w:sdtContent>
            </w:sdt>
          </w:p>
        </w:tc>
      </w:tr>
    </w:tbl>
    <w:p w14:paraId="2C45488F" w14:textId="77777777" w:rsidR="005D11F1" w:rsidRPr="00C83F87" w:rsidRDefault="005D11F1" w:rsidP="00307D68">
      <w:pPr>
        <w:pStyle w:val="1stLevel"/>
        <w:keepLines/>
        <w:tabs>
          <w:tab w:val="clear" w:pos="1242"/>
        </w:tabs>
        <w:ind w:left="720"/>
        <w:rPr>
          <w:rFonts w:ascii="Aptos" w:hAnsi="Aptos"/>
        </w:rPr>
      </w:pPr>
      <w:r w:rsidRPr="00C83F87">
        <w:t>Meetings</w:t>
      </w:r>
    </w:p>
    <w:p w14:paraId="7F34EC66" w14:textId="77777777" w:rsidR="00A365B5" w:rsidRPr="00C83F87" w:rsidRDefault="00A365B5" w:rsidP="00307D68">
      <w:pPr>
        <w:keepNext/>
        <w:keepLines/>
        <w:widowControl w:val="0"/>
        <w:kinsoku w:val="0"/>
        <w:overflowPunct w:val="0"/>
        <w:spacing w:before="0"/>
        <w:textAlignment w:val="baseline"/>
        <w:rPr>
          <w:rFonts w:ascii="Aptos" w:eastAsia="Times New Roman" w:hAnsi="Aptos" w:cs="Times New Roman"/>
        </w:rPr>
      </w:pPr>
      <w:r w:rsidRPr="00C83F87">
        <w:rPr>
          <w:rFonts w:ascii="Aptos" w:eastAsia="Times New Roman" w:hAnsi="Aptos" w:cs="Times New Roman"/>
        </w:rPr>
        <w:t>Contractor must meet with the MDOT PM and other department project-leads, on a basis to be established by PM and the Contractor, but must meet quarterly, at a minimum, for the purpose of reviewing progress and providing necessary guidance to the Contractor in solving problems that arise, and to continuously communicate with the agency/departmental project-lead.</w:t>
      </w:r>
    </w:p>
    <w:p w14:paraId="2C5DFFB7" w14:textId="77777777" w:rsidR="00A365B5" w:rsidRPr="00C83F87" w:rsidRDefault="00A365B5" w:rsidP="00307D68">
      <w:pPr>
        <w:keepNext/>
        <w:keepLines/>
        <w:widowControl w:val="0"/>
        <w:kinsoku w:val="0"/>
        <w:overflowPunct w:val="0"/>
        <w:spacing w:before="0"/>
        <w:textAlignment w:val="baseline"/>
        <w:rPr>
          <w:rFonts w:ascii="Aptos" w:eastAsia="Times New Roman" w:hAnsi="Aptos" w:cs="Times New Roman"/>
        </w:rPr>
      </w:pPr>
      <w:r w:rsidRPr="00C83F87">
        <w:rPr>
          <w:rFonts w:ascii="Aptos" w:eastAsia="Times New Roman" w:hAnsi="Aptos" w:cs="Times New Roman"/>
        </w:rPr>
        <w:t>The Contractor must attend the following meetings:</w:t>
      </w:r>
    </w:p>
    <w:p w14:paraId="24415DAA" w14:textId="77777777" w:rsidR="00307D68" w:rsidRPr="00C83F87" w:rsidRDefault="00A365B5" w:rsidP="00307D68">
      <w:pPr>
        <w:pStyle w:val="2ndLevelLower"/>
        <w:keepNext/>
        <w:keepLines/>
      </w:pPr>
      <w:r w:rsidRPr="00C83F87">
        <w:t>Kick Off Meeting</w:t>
      </w:r>
    </w:p>
    <w:p w14:paraId="48969895" w14:textId="77777777" w:rsidR="00307D68" w:rsidRPr="00C83F87" w:rsidRDefault="00A365B5" w:rsidP="00307D68">
      <w:pPr>
        <w:pStyle w:val="2ndLevelLower"/>
        <w:keepNext/>
        <w:keepLines/>
      </w:pPr>
      <w:r w:rsidRPr="00C83F87">
        <w:rPr>
          <w:rFonts w:ascii="Aptos" w:eastAsia="Times New Roman" w:hAnsi="Aptos" w:cs="Times New Roman"/>
        </w:rPr>
        <w:t>Annual Service Review and Progress Meeting. The MDOT PM may request an audit of the services provided each year under the specifications, terms, and conditions of the Contract.</w:t>
      </w:r>
    </w:p>
    <w:p w14:paraId="0342A9C6" w14:textId="77777777" w:rsidR="00307D68" w:rsidRPr="00C83F87" w:rsidRDefault="00A365B5" w:rsidP="00307D68">
      <w:pPr>
        <w:pStyle w:val="3rdLevel"/>
      </w:pPr>
      <w:r w:rsidRPr="00C83F87">
        <w:t>The audit will consist of an evaluation of the total service quality, including responsiveness, timeliness of required reporting, and any other specifics as required under the terms of the Contract. The results of the audit along with Contract recommendations will be published by MDOT Purchasing Unit and distributed to the respective Agency(s).</w:t>
      </w:r>
    </w:p>
    <w:p w14:paraId="11180758" w14:textId="77777777" w:rsidR="00307D68" w:rsidRPr="00C83F87" w:rsidRDefault="00A365B5" w:rsidP="00307D68">
      <w:pPr>
        <w:pStyle w:val="3rdLevel"/>
      </w:pPr>
      <w:r w:rsidRPr="00C83F87">
        <w:rPr>
          <w:rFonts w:ascii="Aptos" w:eastAsia="Times New Roman" w:hAnsi="Aptos" w:cs="Times New Roman"/>
          <w:spacing w:val="-1"/>
        </w:rPr>
        <w:t xml:space="preserve">An unsatisfactory audit may result in </w:t>
      </w:r>
      <w:r w:rsidR="00834902" w:rsidRPr="00C83F87">
        <w:rPr>
          <w:rFonts w:ascii="Aptos" w:eastAsia="Times New Roman" w:hAnsi="Aptos" w:cs="Times New Roman"/>
          <w:spacing w:val="-1"/>
        </w:rPr>
        <w:t>termination</w:t>
      </w:r>
      <w:r w:rsidRPr="00C83F87">
        <w:rPr>
          <w:rFonts w:ascii="Aptos" w:eastAsia="Times New Roman" w:hAnsi="Aptos" w:cs="Times New Roman"/>
          <w:spacing w:val="-1"/>
        </w:rPr>
        <w:t xml:space="preserve"> of the Contract as provided under the Standard Contract Terms, Section 23, Termination for Cause. Further, should the Contract be </w:t>
      </w:r>
      <w:r w:rsidR="00307D68" w:rsidRPr="00C83F87">
        <w:rPr>
          <w:rFonts w:ascii="Aptos" w:eastAsia="Times New Roman" w:hAnsi="Aptos" w:cs="Times New Roman"/>
          <w:spacing w:val="-1"/>
        </w:rPr>
        <w:t>terminated</w:t>
      </w:r>
      <w:r w:rsidRPr="00C83F87">
        <w:rPr>
          <w:rFonts w:ascii="Aptos" w:eastAsia="Times New Roman" w:hAnsi="Aptos" w:cs="Times New Roman"/>
          <w:spacing w:val="-1"/>
        </w:rPr>
        <w:t xml:space="preserve"> for cause, the Contractor will not be allowed to participate in request(s) for continuation of this service.</w:t>
      </w:r>
    </w:p>
    <w:p w14:paraId="6A33AB44" w14:textId="13B4907F" w:rsidR="00A365B5" w:rsidRPr="00C83F87" w:rsidRDefault="00A365B5" w:rsidP="00307D68">
      <w:pPr>
        <w:pStyle w:val="3rdLevel"/>
      </w:pPr>
      <w:r w:rsidRPr="00C83F87">
        <w:rPr>
          <w:rFonts w:ascii="Aptos" w:eastAsia="Times New Roman" w:hAnsi="Aptos" w:cs="Times New Roman"/>
        </w:rPr>
        <w:t>Should the Contractor desire</w:t>
      </w:r>
      <w:r w:rsidR="00307D68" w:rsidRPr="00C83F87">
        <w:rPr>
          <w:rFonts w:ascii="Aptos" w:eastAsia="Times New Roman" w:hAnsi="Aptos" w:cs="Times New Roman"/>
        </w:rPr>
        <w:t>,</w:t>
      </w:r>
      <w:r w:rsidRPr="00C83F87">
        <w:rPr>
          <w:rFonts w:ascii="Aptos" w:eastAsia="Times New Roman" w:hAnsi="Aptos" w:cs="Times New Roman"/>
        </w:rPr>
        <w:t xml:space="preserve"> a meeting will be arranged between all </w:t>
      </w:r>
      <w:proofErr w:type="gramStart"/>
      <w:r w:rsidRPr="00C83F87">
        <w:rPr>
          <w:rFonts w:ascii="Aptos" w:eastAsia="Times New Roman" w:hAnsi="Aptos" w:cs="Times New Roman"/>
        </w:rPr>
        <w:t>concerned parties</w:t>
      </w:r>
      <w:proofErr w:type="gramEnd"/>
      <w:r w:rsidRPr="00C83F87">
        <w:rPr>
          <w:rFonts w:ascii="Aptos" w:eastAsia="Times New Roman" w:hAnsi="Aptos" w:cs="Times New Roman"/>
        </w:rPr>
        <w:t xml:space="preserve"> within 10 calendar days of the date the Contractor received, or could have reasonably been expected to receive, his/her copy of the audit. This meeting will provide an opportunity for the Contractor to present his/her reactions to audit recommendations, including but not limited to:</w:t>
      </w:r>
    </w:p>
    <w:p w14:paraId="5B3E4D0F" w14:textId="77777777" w:rsidR="00A365B5" w:rsidRPr="00C83F87" w:rsidRDefault="00A365B5" w:rsidP="00307D68">
      <w:pPr>
        <w:widowControl w:val="0"/>
        <w:numPr>
          <w:ilvl w:val="0"/>
          <w:numId w:val="15"/>
        </w:numPr>
        <w:kinsoku w:val="0"/>
        <w:overflowPunct w:val="0"/>
        <w:autoSpaceDE w:val="0"/>
        <w:autoSpaceDN w:val="0"/>
        <w:adjustRightInd w:val="0"/>
        <w:spacing w:before="0" w:after="0"/>
        <w:textAlignment w:val="baseline"/>
        <w:rPr>
          <w:rFonts w:ascii="Aptos" w:eastAsia="Times New Roman" w:hAnsi="Aptos" w:cs="Times New Roman"/>
        </w:rPr>
      </w:pPr>
      <w:r w:rsidRPr="00C83F87">
        <w:rPr>
          <w:rFonts w:ascii="Aptos" w:eastAsia="Times New Roman" w:hAnsi="Aptos" w:cs="Times New Roman"/>
        </w:rPr>
        <w:t>Timely and accurate submission of invoices</w:t>
      </w:r>
    </w:p>
    <w:p w14:paraId="001F0DDF" w14:textId="77777777" w:rsidR="00A365B5" w:rsidRPr="00C83F87" w:rsidRDefault="00A365B5" w:rsidP="00307D68">
      <w:pPr>
        <w:widowControl w:val="0"/>
        <w:numPr>
          <w:ilvl w:val="0"/>
          <w:numId w:val="15"/>
        </w:numPr>
        <w:kinsoku w:val="0"/>
        <w:overflowPunct w:val="0"/>
        <w:autoSpaceDE w:val="0"/>
        <w:autoSpaceDN w:val="0"/>
        <w:adjustRightInd w:val="0"/>
        <w:spacing w:before="0" w:after="0"/>
        <w:textAlignment w:val="baseline"/>
        <w:rPr>
          <w:rFonts w:ascii="Aptos" w:eastAsia="Times New Roman" w:hAnsi="Aptos" w:cs="Times New Roman"/>
        </w:rPr>
      </w:pPr>
      <w:r w:rsidRPr="00C83F87">
        <w:rPr>
          <w:rFonts w:ascii="Aptos" w:eastAsia="Times New Roman" w:hAnsi="Aptos" w:cs="Times New Roman"/>
        </w:rPr>
        <w:t>Implementation and adherence to contractor’s safety plan</w:t>
      </w:r>
    </w:p>
    <w:p w14:paraId="4263DA2F" w14:textId="77777777" w:rsidR="00A365B5" w:rsidRPr="00C83F87" w:rsidRDefault="00A365B5" w:rsidP="00307D68">
      <w:pPr>
        <w:widowControl w:val="0"/>
        <w:numPr>
          <w:ilvl w:val="0"/>
          <w:numId w:val="15"/>
        </w:numPr>
        <w:kinsoku w:val="0"/>
        <w:overflowPunct w:val="0"/>
        <w:autoSpaceDE w:val="0"/>
        <w:autoSpaceDN w:val="0"/>
        <w:adjustRightInd w:val="0"/>
        <w:spacing w:before="0" w:after="0"/>
        <w:textAlignment w:val="baseline"/>
        <w:rPr>
          <w:rFonts w:ascii="Aptos" w:eastAsia="Times New Roman" w:hAnsi="Aptos" w:cs="Times New Roman"/>
        </w:rPr>
      </w:pPr>
      <w:r w:rsidRPr="00C83F87">
        <w:rPr>
          <w:rFonts w:ascii="Aptos" w:eastAsia="Times New Roman" w:hAnsi="Aptos" w:cs="Times New Roman"/>
        </w:rPr>
        <w:t>Quality of safety and operations training</w:t>
      </w:r>
    </w:p>
    <w:p w14:paraId="0BB6236E" w14:textId="77777777" w:rsidR="00A365B5" w:rsidRPr="00C83F87" w:rsidRDefault="00A365B5" w:rsidP="00307D68">
      <w:pPr>
        <w:widowControl w:val="0"/>
        <w:numPr>
          <w:ilvl w:val="0"/>
          <w:numId w:val="15"/>
        </w:numPr>
        <w:kinsoku w:val="0"/>
        <w:overflowPunct w:val="0"/>
        <w:autoSpaceDE w:val="0"/>
        <w:autoSpaceDN w:val="0"/>
        <w:adjustRightInd w:val="0"/>
        <w:spacing w:before="0" w:after="0"/>
        <w:textAlignment w:val="baseline"/>
        <w:rPr>
          <w:rFonts w:ascii="Aptos" w:eastAsia="Times New Roman" w:hAnsi="Aptos" w:cs="Times New Roman"/>
        </w:rPr>
      </w:pPr>
      <w:r w:rsidRPr="00C83F87">
        <w:rPr>
          <w:rFonts w:ascii="Aptos" w:eastAsia="Times New Roman" w:hAnsi="Aptos" w:cs="Times New Roman"/>
        </w:rPr>
        <w:t>Emergency response, and MDOT/US Coast Guard/County/City notification procedures</w:t>
      </w:r>
    </w:p>
    <w:p w14:paraId="6579F977" w14:textId="77777777" w:rsidR="00A365B5" w:rsidRPr="00C83F87" w:rsidRDefault="00A365B5" w:rsidP="00307D68">
      <w:pPr>
        <w:widowControl w:val="0"/>
        <w:numPr>
          <w:ilvl w:val="0"/>
          <w:numId w:val="15"/>
        </w:numPr>
        <w:kinsoku w:val="0"/>
        <w:overflowPunct w:val="0"/>
        <w:autoSpaceDE w:val="0"/>
        <w:autoSpaceDN w:val="0"/>
        <w:adjustRightInd w:val="0"/>
        <w:spacing w:before="0" w:after="0"/>
        <w:textAlignment w:val="baseline"/>
        <w:rPr>
          <w:rFonts w:ascii="Aptos" w:eastAsia="Times New Roman" w:hAnsi="Aptos" w:cs="Times New Roman"/>
        </w:rPr>
      </w:pPr>
      <w:r w:rsidRPr="00C83F87">
        <w:rPr>
          <w:rFonts w:ascii="Aptos" w:eastAsia="Times New Roman" w:hAnsi="Aptos" w:cs="Times New Roman"/>
        </w:rPr>
        <w:t>Timeliness of adjustments based on MDOT/County/City comments</w:t>
      </w:r>
    </w:p>
    <w:p w14:paraId="13644783" w14:textId="77777777" w:rsidR="00A365B5" w:rsidRPr="00C83F87" w:rsidRDefault="00A365B5" w:rsidP="00307D68">
      <w:pPr>
        <w:widowControl w:val="0"/>
        <w:numPr>
          <w:ilvl w:val="0"/>
          <w:numId w:val="15"/>
        </w:numPr>
        <w:kinsoku w:val="0"/>
        <w:overflowPunct w:val="0"/>
        <w:autoSpaceDE w:val="0"/>
        <w:autoSpaceDN w:val="0"/>
        <w:adjustRightInd w:val="0"/>
        <w:spacing w:before="0" w:after="0"/>
        <w:textAlignment w:val="baseline"/>
        <w:rPr>
          <w:rFonts w:ascii="Aptos" w:eastAsia="Times New Roman" w:hAnsi="Aptos" w:cs="Times New Roman"/>
        </w:rPr>
      </w:pPr>
      <w:r w:rsidRPr="00C83F87">
        <w:rPr>
          <w:rFonts w:ascii="Aptos" w:eastAsia="Times New Roman" w:hAnsi="Aptos" w:cs="Times New Roman"/>
        </w:rPr>
        <w:t>Coordination with MDOT/County/City maintenance activities</w:t>
      </w:r>
    </w:p>
    <w:p w14:paraId="09183B0B" w14:textId="77777777" w:rsidR="00A365B5" w:rsidRPr="00C83F87" w:rsidRDefault="00A365B5" w:rsidP="00307D68">
      <w:pPr>
        <w:widowControl w:val="0"/>
        <w:numPr>
          <w:ilvl w:val="0"/>
          <w:numId w:val="15"/>
        </w:numPr>
        <w:kinsoku w:val="0"/>
        <w:overflowPunct w:val="0"/>
        <w:autoSpaceDE w:val="0"/>
        <w:autoSpaceDN w:val="0"/>
        <w:adjustRightInd w:val="0"/>
        <w:spacing w:before="0" w:after="0"/>
        <w:textAlignment w:val="baseline"/>
        <w:rPr>
          <w:rFonts w:ascii="Aptos" w:eastAsia="Times New Roman" w:hAnsi="Aptos" w:cs="Times New Roman"/>
        </w:rPr>
      </w:pPr>
      <w:r w:rsidRPr="00C83F87">
        <w:rPr>
          <w:rFonts w:ascii="Aptos" w:eastAsia="Times New Roman" w:hAnsi="Aptos" w:cs="Times New Roman"/>
        </w:rPr>
        <w:t>Maintaining clean facilities</w:t>
      </w:r>
    </w:p>
    <w:p w14:paraId="2D26B086" w14:textId="77777777" w:rsidR="005D11F1" w:rsidRPr="00C83F87" w:rsidRDefault="005D11F1" w:rsidP="003E39FA">
      <w:pPr>
        <w:pStyle w:val="3rdLevel"/>
        <w:rPr>
          <w:rFonts w:ascii="Aptos" w:hAnsi="Aptos"/>
        </w:rPr>
      </w:pPr>
      <w:r w:rsidRPr="00C83F87">
        <w:rPr>
          <w:rFonts w:ascii="Aptos" w:hAnsi="Aptos"/>
        </w:rPr>
        <w:t xml:space="preserve">The </w:t>
      </w:r>
      <w:r w:rsidRPr="003E39FA">
        <w:rPr>
          <w:rFonts w:ascii="Aptos" w:eastAsia="Times New Roman" w:hAnsi="Aptos" w:cs="Times New Roman"/>
        </w:rPr>
        <w:t>State</w:t>
      </w:r>
      <w:r w:rsidRPr="00C83F87">
        <w:rPr>
          <w:rFonts w:ascii="Aptos" w:hAnsi="Aptos"/>
        </w:rPr>
        <w:t xml:space="preserve"> may request other meetings as it </w:t>
      </w:r>
      <w:proofErr w:type="gramStart"/>
      <w:r w:rsidRPr="00C83F87">
        <w:rPr>
          <w:rFonts w:ascii="Aptos" w:hAnsi="Aptos"/>
        </w:rPr>
        <w:t>deems</w:t>
      </w:r>
      <w:proofErr w:type="gramEnd"/>
      <w:r w:rsidRPr="00C83F87">
        <w:rPr>
          <w:rFonts w:ascii="Aptos" w:hAnsi="Aptos"/>
        </w:rPr>
        <w:t xml:space="preserve"> appropriate.</w:t>
      </w:r>
    </w:p>
    <w:tbl>
      <w:tblPr>
        <w:tblStyle w:val="Purchasing"/>
        <w:tblW w:w="0" w:type="auto"/>
        <w:tblLook w:val="04A0" w:firstRow="1" w:lastRow="0" w:firstColumn="1" w:lastColumn="0" w:noHBand="0" w:noVBand="1"/>
      </w:tblPr>
      <w:tblGrid>
        <w:gridCol w:w="10070"/>
      </w:tblGrid>
      <w:tr w:rsidR="004F5C77" w:rsidRPr="00C83F87" w14:paraId="14AD6995" w14:textId="77777777" w:rsidTr="00AA4848">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0070" w:type="dxa"/>
            <w:vAlign w:val="center"/>
          </w:tcPr>
          <w:p w14:paraId="3D80E3BC" w14:textId="77777777" w:rsidR="004F5C77" w:rsidRPr="00C83F87" w:rsidRDefault="004F5C77" w:rsidP="00AA4848">
            <w:pPr>
              <w:pStyle w:val="Body"/>
              <w:spacing w:before="0" w:after="0"/>
            </w:pPr>
            <w:r w:rsidRPr="00C83F87">
              <w:t>Bidder Response</w:t>
            </w:r>
          </w:p>
        </w:tc>
      </w:tr>
      <w:tr w:rsidR="004F5C77" w:rsidRPr="00C83F87" w14:paraId="45C1AEE4"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5BB83B24" w14:textId="77777777" w:rsidR="004F5C77" w:rsidRPr="00C83F87" w:rsidRDefault="00BA29EE" w:rsidP="00AA4848">
            <w:pPr>
              <w:pStyle w:val="TableBody"/>
              <w:spacing w:before="0" w:after="0"/>
            </w:pPr>
            <w:sdt>
              <w:sdtPr>
                <w:id w:val="-537656446"/>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agree with no exceptions.</w:t>
            </w:r>
          </w:p>
        </w:tc>
      </w:tr>
      <w:tr w:rsidR="004F5C77" w:rsidRPr="00C83F87" w14:paraId="0B34F9F8" w14:textId="77777777" w:rsidTr="00AA4848">
        <w:tc>
          <w:tcPr>
            <w:cnfStyle w:val="001000000000" w:firstRow="0" w:lastRow="0" w:firstColumn="1" w:lastColumn="0" w:oddVBand="0" w:evenVBand="0" w:oddHBand="0" w:evenHBand="0" w:firstRowFirstColumn="0" w:firstRowLastColumn="0" w:lastRowFirstColumn="0" w:lastRowLastColumn="0"/>
            <w:tcW w:w="10070" w:type="dxa"/>
          </w:tcPr>
          <w:p w14:paraId="325F405D" w14:textId="77777777" w:rsidR="004F5C77" w:rsidRPr="00C83F87" w:rsidRDefault="00BA29EE" w:rsidP="00AA4848">
            <w:pPr>
              <w:pStyle w:val="TableBody"/>
              <w:spacing w:before="0" w:after="0"/>
            </w:pPr>
            <w:sdt>
              <w:sdtPr>
                <w:id w:val="-396520220"/>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have noted any exceptions below.</w:t>
            </w:r>
          </w:p>
        </w:tc>
      </w:tr>
      <w:tr w:rsidR="004F5C77" w:rsidRPr="00C83F87" w14:paraId="1177C85A"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0A664BD4" w14:textId="77777777" w:rsidR="004F5C77" w:rsidRPr="00C83F87" w:rsidRDefault="004F5C77" w:rsidP="00AA4848">
            <w:pPr>
              <w:pStyle w:val="TableBody"/>
              <w:spacing w:before="0" w:after="0"/>
            </w:pPr>
            <w:r w:rsidRPr="00C83F87">
              <w:rPr>
                <w:b/>
                <w:bCs w:val="0"/>
              </w:rPr>
              <w:t>Exceptions:</w:t>
            </w:r>
            <w:r w:rsidRPr="00C83F87">
              <w:t xml:space="preserve"> </w:t>
            </w:r>
            <w:sdt>
              <w:sdtPr>
                <w:id w:val="994995179"/>
                <w:placeholder>
                  <w:docPart w:val="9BC35B310FF24F27A978BB83C81EBBA9"/>
                </w:placeholder>
                <w:temporary/>
                <w:showingPlcHdr/>
                <w15:appearance w15:val="hidden"/>
              </w:sdtPr>
              <w:sdtEndPr/>
              <w:sdtContent>
                <w:r w:rsidRPr="00C83F87">
                  <w:rPr>
                    <w:highlight w:val="yellow"/>
                  </w:rPr>
                  <w:t>List all exceptions here</w:t>
                </w:r>
              </w:sdtContent>
            </w:sdt>
          </w:p>
        </w:tc>
      </w:tr>
    </w:tbl>
    <w:p w14:paraId="404EC5F1" w14:textId="77777777" w:rsidR="005D11F1" w:rsidRPr="00C83F87" w:rsidRDefault="005D11F1" w:rsidP="003439F9">
      <w:pPr>
        <w:pStyle w:val="1stLevel"/>
        <w:tabs>
          <w:tab w:val="clear" w:pos="1242"/>
        </w:tabs>
        <w:ind w:left="720"/>
        <w:rPr>
          <w:rFonts w:ascii="Aptos" w:hAnsi="Aptos"/>
        </w:rPr>
      </w:pPr>
      <w:r w:rsidRPr="00C83F87">
        <w:lastRenderedPageBreak/>
        <w:t>Contractor</w:t>
      </w:r>
      <w:r w:rsidRPr="00C83F87">
        <w:rPr>
          <w:rFonts w:ascii="Aptos" w:hAnsi="Aptos"/>
        </w:rPr>
        <w:t xml:space="preserve"> Program Manager</w:t>
      </w:r>
    </w:p>
    <w:p w14:paraId="42D15271" w14:textId="77777777" w:rsidR="00307D68" w:rsidRPr="00C83F87" w:rsidRDefault="0094602C" w:rsidP="00307D68">
      <w:pPr>
        <w:pStyle w:val="2ndLevelLower"/>
      </w:pPr>
      <w:r w:rsidRPr="00C83F87">
        <w:t>The Contractor must appoint one individual specifically assigned to State of Michigan accounts who will respond to State inquiries regarding the Contract Activities, answer questions related to ordering and delivery, etc. (the “Contractor Program Manager”).</w:t>
      </w:r>
    </w:p>
    <w:p w14:paraId="67802738" w14:textId="0F175935" w:rsidR="00826B33" w:rsidRPr="008F1B9A" w:rsidRDefault="0094602C" w:rsidP="008F1B9A">
      <w:pPr>
        <w:pStyle w:val="2ndLevelLower"/>
      </w:pPr>
      <w:r w:rsidRPr="00C83F87">
        <w:rPr>
          <w:rFonts w:eastAsia="Times New Roman" w:cs="Arial"/>
        </w:rPr>
        <w:t>The Contractor must notify the Contract Administrator at least 14 calendar days before removing or assigning a new Contractor Program Manager.</w:t>
      </w:r>
    </w:p>
    <w:p w14:paraId="41C765E9" w14:textId="77777777" w:rsidR="0094602C" w:rsidRPr="00C83F87" w:rsidRDefault="0094602C" w:rsidP="00307D68">
      <w:pPr>
        <w:pStyle w:val="2ndLevelLower"/>
        <w:rPr>
          <w:rFonts w:eastAsia="Times New Roman" w:cs="Times New Roman"/>
        </w:rPr>
      </w:pPr>
      <w:r w:rsidRPr="00C83F87">
        <w:rPr>
          <w:rFonts w:eastAsia="Times New Roman" w:cs="Times New Roman"/>
        </w:rPr>
        <w:t>The Contractor PM, or designee, will be available locally, 24 hours a day, seven days a week, 365 days a year for immediate contact.</w:t>
      </w:r>
    </w:p>
    <w:p w14:paraId="199D7DE1" w14:textId="54DEFB49" w:rsidR="0094602C" w:rsidRPr="00C83F87" w:rsidRDefault="0094602C" w:rsidP="00307D68">
      <w:pPr>
        <w:pStyle w:val="2ndLevelLower"/>
        <w:rPr>
          <w:rFonts w:eastAsia="Times New Roman" w:cs="Times New Roman"/>
        </w:rPr>
      </w:pPr>
      <w:r w:rsidRPr="00C83F87">
        <w:rPr>
          <w:rFonts w:eastAsia="Times New Roman" w:cs="Arial"/>
        </w:rPr>
        <w:t>The</w:t>
      </w:r>
      <w:r w:rsidRPr="00C83F87">
        <w:rPr>
          <w:rFonts w:eastAsia="Times New Roman" w:cs="Times New Roman"/>
        </w:rPr>
        <w:t xml:space="preserve"> Contractor PM will be </w:t>
      </w:r>
      <w:proofErr w:type="spellStart"/>
      <w:r w:rsidRPr="00C83F87">
        <w:rPr>
          <w:rFonts w:eastAsia="Times New Roman" w:cs="Times New Roman"/>
        </w:rPr>
        <w:t>MDOT’S</w:t>
      </w:r>
      <w:proofErr w:type="spellEnd"/>
      <w:r w:rsidRPr="00C83F87">
        <w:rPr>
          <w:rFonts w:eastAsia="Times New Roman" w:cs="Times New Roman"/>
        </w:rPr>
        <w:t xml:space="preserve"> contact person for day-to-day operations and emergency situations. The Contractor PM, or designee, shall return calls within 15 minutes.</w:t>
      </w:r>
    </w:p>
    <w:p w14:paraId="49F2D93C" w14:textId="0579AC58" w:rsidR="0094602C" w:rsidRPr="00C83F87" w:rsidRDefault="0094602C" w:rsidP="00307D68">
      <w:pPr>
        <w:pStyle w:val="2ndLevelLower"/>
        <w:rPr>
          <w:rFonts w:eastAsia="Times New Roman" w:cs="Times New Roman"/>
        </w:rPr>
      </w:pPr>
      <w:r w:rsidRPr="00C83F87">
        <w:rPr>
          <w:rFonts w:eastAsia="Times New Roman" w:cs="Times New Roman"/>
        </w:rPr>
        <w:t>The Contractor PM shall be responsible for supervising, training, scheduling and coordinating the Contract with the MDOT PM. Duties shall include, but not be limited to,</w:t>
      </w:r>
    </w:p>
    <w:p w14:paraId="0484AAFE" w14:textId="77777777" w:rsidR="0094602C" w:rsidRPr="00C83F87" w:rsidRDefault="0094602C" w:rsidP="00307D68">
      <w:pPr>
        <w:pStyle w:val="ListParagraph"/>
        <w:widowControl w:val="0"/>
        <w:numPr>
          <w:ilvl w:val="2"/>
          <w:numId w:val="27"/>
        </w:numPr>
        <w:kinsoku w:val="0"/>
        <w:overflowPunct w:val="0"/>
        <w:autoSpaceDE w:val="0"/>
        <w:autoSpaceDN w:val="0"/>
        <w:adjustRightInd w:val="0"/>
        <w:spacing w:before="0" w:after="0"/>
        <w:textAlignment w:val="baseline"/>
        <w:rPr>
          <w:rFonts w:eastAsia="Times New Roman" w:cs="Times New Roman"/>
        </w:rPr>
      </w:pPr>
      <w:r w:rsidRPr="00C83F87">
        <w:rPr>
          <w:rFonts w:eastAsia="Times New Roman" w:cs="Times New Roman"/>
        </w:rPr>
        <w:t>Preparing and submitting billings to MDOT.</w:t>
      </w:r>
    </w:p>
    <w:p w14:paraId="70A07DBB" w14:textId="77777777" w:rsidR="0094602C" w:rsidRPr="00C83F87" w:rsidRDefault="0094602C" w:rsidP="00307D68">
      <w:pPr>
        <w:pStyle w:val="ListParagraph"/>
        <w:widowControl w:val="0"/>
        <w:numPr>
          <w:ilvl w:val="2"/>
          <w:numId w:val="27"/>
        </w:numPr>
        <w:kinsoku w:val="0"/>
        <w:overflowPunct w:val="0"/>
        <w:autoSpaceDE w:val="0"/>
        <w:autoSpaceDN w:val="0"/>
        <w:adjustRightInd w:val="0"/>
        <w:spacing w:before="0" w:after="0"/>
        <w:textAlignment w:val="baseline"/>
        <w:rPr>
          <w:rFonts w:eastAsia="Times New Roman" w:cs="Times New Roman"/>
        </w:rPr>
      </w:pPr>
      <w:r w:rsidRPr="00C83F87">
        <w:rPr>
          <w:rFonts w:eastAsia="Times New Roman" w:cs="Times New Roman"/>
        </w:rPr>
        <w:t xml:space="preserve">Ensuring all required insurance </w:t>
      </w:r>
      <w:proofErr w:type="gramStart"/>
      <w:r w:rsidRPr="00C83F87">
        <w:rPr>
          <w:rFonts w:eastAsia="Times New Roman" w:cs="Times New Roman"/>
        </w:rPr>
        <w:t>remain</w:t>
      </w:r>
      <w:proofErr w:type="gramEnd"/>
      <w:r w:rsidRPr="00C83F87">
        <w:rPr>
          <w:rFonts w:eastAsia="Times New Roman" w:cs="Times New Roman"/>
        </w:rPr>
        <w:t xml:space="preserve"> in effect.</w:t>
      </w:r>
    </w:p>
    <w:p w14:paraId="58045642" w14:textId="77777777" w:rsidR="0094602C" w:rsidRPr="00C83F87" w:rsidRDefault="0094602C" w:rsidP="00307D68">
      <w:pPr>
        <w:pStyle w:val="ListParagraph"/>
        <w:widowControl w:val="0"/>
        <w:numPr>
          <w:ilvl w:val="2"/>
          <w:numId w:val="27"/>
        </w:numPr>
        <w:kinsoku w:val="0"/>
        <w:overflowPunct w:val="0"/>
        <w:autoSpaceDE w:val="0"/>
        <w:autoSpaceDN w:val="0"/>
        <w:adjustRightInd w:val="0"/>
        <w:spacing w:before="0" w:after="0"/>
        <w:textAlignment w:val="baseline"/>
        <w:rPr>
          <w:rFonts w:eastAsia="Times New Roman" w:cs="Times New Roman"/>
        </w:rPr>
      </w:pPr>
      <w:r w:rsidRPr="00C83F87">
        <w:rPr>
          <w:rFonts w:eastAsia="Times New Roman" w:cs="Times New Roman"/>
        </w:rPr>
        <w:t>Ensuring the Contractor has sufficient personnel and supplies to perform Contract Activities.</w:t>
      </w:r>
    </w:p>
    <w:p w14:paraId="396E0E66" w14:textId="77777777" w:rsidR="0094602C" w:rsidRPr="00C83F87" w:rsidRDefault="0094602C" w:rsidP="00307D68">
      <w:pPr>
        <w:pStyle w:val="ListParagraph"/>
        <w:widowControl w:val="0"/>
        <w:numPr>
          <w:ilvl w:val="2"/>
          <w:numId w:val="27"/>
        </w:numPr>
        <w:kinsoku w:val="0"/>
        <w:overflowPunct w:val="0"/>
        <w:autoSpaceDE w:val="0"/>
        <w:autoSpaceDN w:val="0"/>
        <w:adjustRightInd w:val="0"/>
        <w:spacing w:before="0" w:after="0"/>
        <w:textAlignment w:val="baseline"/>
        <w:rPr>
          <w:rFonts w:eastAsia="Times New Roman" w:cs="Times New Roman"/>
        </w:rPr>
      </w:pPr>
      <w:r w:rsidRPr="00C83F87">
        <w:rPr>
          <w:rFonts w:eastAsia="Times New Roman" w:cs="Times New Roman"/>
        </w:rPr>
        <w:t>Overseeing bridge operations on the job site.</w:t>
      </w:r>
    </w:p>
    <w:p w14:paraId="4E2B3286" w14:textId="77777777" w:rsidR="0094602C" w:rsidRPr="00C83F87" w:rsidRDefault="0094602C" w:rsidP="00307D68">
      <w:pPr>
        <w:pStyle w:val="ListParagraph"/>
        <w:widowControl w:val="0"/>
        <w:numPr>
          <w:ilvl w:val="2"/>
          <w:numId w:val="27"/>
        </w:numPr>
        <w:kinsoku w:val="0"/>
        <w:overflowPunct w:val="0"/>
        <w:autoSpaceDE w:val="0"/>
        <w:autoSpaceDN w:val="0"/>
        <w:adjustRightInd w:val="0"/>
        <w:spacing w:before="0" w:after="0"/>
        <w:textAlignment w:val="baseline"/>
        <w:rPr>
          <w:rFonts w:eastAsia="Times New Roman" w:cs="Times New Roman"/>
        </w:rPr>
      </w:pPr>
      <w:r w:rsidRPr="00C83F87">
        <w:rPr>
          <w:rFonts w:eastAsia="Times New Roman" w:cs="Times New Roman"/>
        </w:rPr>
        <w:t>Assigning bridge operators to work shifts.</w:t>
      </w:r>
    </w:p>
    <w:p w14:paraId="6A3E25DB" w14:textId="77777777" w:rsidR="0094602C" w:rsidRPr="00C83F87" w:rsidRDefault="0094602C" w:rsidP="00307D68">
      <w:pPr>
        <w:pStyle w:val="ListParagraph"/>
        <w:widowControl w:val="0"/>
        <w:numPr>
          <w:ilvl w:val="2"/>
          <w:numId w:val="27"/>
        </w:numPr>
        <w:kinsoku w:val="0"/>
        <w:overflowPunct w:val="0"/>
        <w:autoSpaceDE w:val="0"/>
        <w:autoSpaceDN w:val="0"/>
        <w:adjustRightInd w:val="0"/>
        <w:spacing w:before="0" w:after="0"/>
        <w:textAlignment w:val="baseline"/>
        <w:rPr>
          <w:rFonts w:eastAsia="Times New Roman" w:cs="Times New Roman"/>
        </w:rPr>
      </w:pPr>
      <w:r w:rsidRPr="00C83F87">
        <w:rPr>
          <w:rFonts w:eastAsia="Times New Roman" w:cs="Times New Roman"/>
        </w:rPr>
        <w:t>Summarizing daily activities in the logbook.</w:t>
      </w:r>
    </w:p>
    <w:p w14:paraId="6D3F20F7" w14:textId="77777777" w:rsidR="0094602C" w:rsidRPr="00C83F87" w:rsidRDefault="0094602C" w:rsidP="00307D68">
      <w:pPr>
        <w:pStyle w:val="ListParagraph"/>
        <w:widowControl w:val="0"/>
        <w:numPr>
          <w:ilvl w:val="2"/>
          <w:numId w:val="27"/>
        </w:numPr>
        <w:kinsoku w:val="0"/>
        <w:overflowPunct w:val="0"/>
        <w:autoSpaceDE w:val="0"/>
        <w:autoSpaceDN w:val="0"/>
        <w:adjustRightInd w:val="0"/>
        <w:spacing w:before="0" w:after="0"/>
        <w:textAlignment w:val="baseline"/>
        <w:rPr>
          <w:rFonts w:eastAsia="Times New Roman" w:cs="Times New Roman"/>
        </w:rPr>
      </w:pPr>
      <w:r w:rsidRPr="00C83F87">
        <w:rPr>
          <w:rFonts w:eastAsia="Times New Roman" w:cs="Times New Roman"/>
        </w:rPr>
        <w:t>Notifying the MDOT PM, or designated MDOT representative, if any mechanical or electrical abnormalities occur.</w:t>
      </w:r>
    </w:p>
    <w:p w14:paraId="29E09ED7" w14:textId="671B2A2C" w:rsidR="0094602C" w:rsidRPr="00C83F87" w:rsidRDefault="0094602C" w:rsidP="00307D68">
      <w:pPr>
        <w:pStyle w:val="2ndLevelLower"/>
        <w:rPr>
          <w:rFonts w:eastAsia="Times New Roman" w:cs="Times New Roman"/>
        </w:rPr>
      </w:pPr>
      <w:r w:rsidRPr="00C83F87">
        <w:rPr>
          <w:rFonts w:eastAsia="Times New Roman" w:cs="Arial"/>
        </w:rPr>
        <w:t>The</w:t>
      </w:r>
      <w:r w:rsidRPr="00C83F87">
        <w:rPr>
          <w:rFonts w:eastAsia="Times New Roman" w:cs="Times New Roman"/>
        </w:rPr>
        <w:t xml:space="preserve"> Contractor PM must have complete authority over the bridge operators and will be responsible for employee removal, discipline, schedule etc.</w:t>
      </w:r>
    </w:p>
    <w:p w14:paraId="293A625E" w14:textId="2704E2B5" w:rsidR="0094602C" w:rsidRPr="00C83F87" w:rsidRDefault="0094602C" w:rsidP="00307D68">
      <w:pPr>
        <w:pStyle w:val="2ndLevelLower"/>
        <w:rPr>
          <w:rFonts w:eastAsia="Times New Roman" w:cs="Times New Roman"/>
        </w:rPr>
      </w:pPr>
      <w:r w:rsidRPr="00C83F87">
        <w:rPr>
          <w:rFonts w:eastAsia="Times New Roman" w:cs="Arial"/>
        </w:rPr>
        <w:t>The</w:t>
      </w:r>
      <w:r w:rsidRPr="00C83F87">
        <w:rPr>
          <w:rFonts w:eastAsia="Times New Roman" w:cs="Times New Roman"/>
        </w:rPr>
        <w:t xml:space="preserve"> Contractor PM, or designee, will be the contact person for the Contractor in case of problems, disputes, etc.</w:t>
      </w:r>
    </w:p>
    <w:p w14:paraId="3FDC75D5" w14:textId="6CBF81D0" w:rsidR="0094602C" w:rsidRPr="00C83F87" w:rsidRDefault="0094602C" w:rsidP="00307D68">
      <w:pPr>
        <w:pStyle w:val="2ndLevelLower"/>
        <w:rPr>
          <w:rFonts w:eastAsia="Times New Roman" w:cs="Times New Roman"/>
        </w:rPr>
      </w:pPr>
      <w:r w:rsidRPr="00C83F87">
        <w:rPr>
          <w:rFonts w:eastAsia="Times New Roman" w:cs="Arial"/>
        </w:rPr>
        <w:t>The</w:t>
      </w:r>
      <w:r w:rsidRPr="00C83F87">
        <w:rPr>
          <w:rFonts w:eastAsia="Times New Roman" w:cs="Times New Roman"/>
        </w:rPr>
        <w:t xml:space="preserve"> Contractor’s PM, or designee, must have the authority to take immediate action to correct conditions determined by MDOT to be unsafe or not in compliance with the Contract.</w:t>
      </w:r>
    </w:p>
    <w:p w14:paraId="07A14360" w14:textId="24A73881" w:rsidR="0094602C" w:rsidRPr="00C83F87" w:rsidRDefault="0094602C" w:rsidP="00307D68">
      <w:pPr>
        <w:pStyle w:val="2ndLevelLower"/>
        <w:rPr>
          <w:rFonts w:eastAsia="Times New Roman" w:cs="Times New Roman"/>
          <w:spacing w:val="2"/>
        </w:rPr>
      </w:pPr>
      <w:r w:rsidRPr="00C83F87">
        <w:rPr>
          <w:rFonts w:eastAsia="Times New Roman" w:cs="Arial"/>
        </w:rPr>
        <w:t>The</w:t>
      </w:r>
      <w:r w:rsidRPr="00C83F87">
        <w:rPr>
          <w:rFonts w:eastAsia="Times New Roman" w:cs="Times New Roman"/>
          <w:spacing w:val="2"/>
        </w:rPr>
        <w:t xml:space="preserve"> Contractor PM may serve as a bridge operator.</w:t>
      </w:r>
    </w:p>
    <w:p w14:paraId="56FB13EF" w14:textId="65315237" w:rsidR="008F1B9A" w:rsidRPr="008F1B9A" w:rsidRDefault="0094602C" w:rsidP="008F1B9A">
      <w:pPr>
        <w:pStyle w:val="2ndLevelLower"/>
        <w:rPr>
          <w:rFonts w:eastAsia="Times New Roman" w:cs="Times New Roman"/>
        </w:rPr>
      </w:pPr>
      <w:r w:rsidRPr="00C83F87">
        <w:rPr>
          <w:rFonts w:eastAsia="Times New Roman" w:cs="Times New Roman"/>
        </w:rPr>
        <w:t xml:space="preserve">The </w:t>
      </w:r>
      <w:r w:rsidRPr="00C83F87">
        <w:rPr>
          <w:rFonts w:eastAsia="Times New Roman" w:cs="Arial"/>
        </w:rPr>
        <w:t>MDOT</w:t>
      </w:r>
      <w:r w:rsidRPr="00C83F87">
        <w:rPr>
          <w:rFonts w:eastAsia="Times New Roman" w:cs="Times New Roman"/>
        </w:rPr>
        <w:t xml:space="preserve"> PM must be </w:t>
      </w:r>
      <w:proofErr w:type="gramStart"/>
      <w:r w:rsidRPr="00C83F87">
        <w:rPr>
          <w:rFonts w:eastAsia="Times New Roman" w:cs="Times New Roman"/>
        </w:rPr>
        <w:t>advised at all times</w:t>
      </w:r>
      <w:proofErr w:type="gramEnd"/>
      <w:r w:rsidRPr="00C83F87">
        <w:rPr>
          <w:rFonts w:eastAsia="Times New Roman" w:cs="Times New Roman"/>
        </w:rPr>
        <w:t xml:space="preserve"> as to identification and means of contacting the PM.</w:t>
      </w:r>
    </w:p>
    <w:p w14:paraId="4B6169CD" w14:textId="77777777" w:rsidR="0094602C" w:rsidRPr="00C83F87" w:rsidRDefault="0094602C" w:rsidP="00307D68">
      <w:pPr>
        <w:pStyle w:val="2ndLevelLower"/>
        <w:rPr>
          <w:rFonts w:eastAsia="Times New Roman" w:cs="Times New Roman"/>
        </w:rPr>
      </w:pPr>
      <w:r w:rsidRPr="00C83F87">
        <w:rPr>
          <w:rFonts w:eastAsia="Times New Roman" w:cs="Times New Roman"/>
        </w:rPr>
        <w:t xml:space="preserve">The </w:t>
      </w:r>
      <w:r w:rsidRPr="00C83F87">
        <w:rPr>
          <w:rFonts w:eastAsia="Times New Roman" w:cs="Arial"/>
        </w:rPr>
        <w:t>Contractor</w:t>
      </w:r>
      <w:r w:rsidRPr="00C83F87">
        <w:rPr>
          <w:rFonts w:eastAsia="Times New Roman" w:cs="Times New Roman"/>
        </w:rPr>
        <w:t xml:space="preserve"> must notify the Contract Administrator at least 14 calendar days before removing or assigning a new Contractor PM.</w:t>
      </w:r>
    </w:p>
    <w:p w14:paraId="6E8C492B" w14:textId="77777777" w:rsidR="00F23954" w:rsidRPr="00C83F87" w:rsidRDefault="00F23954" w:rsidP="00F23954">
      <w:pPr>
        <w:spacing w:before="0" w:line="276" w:lineRule="auto"/>
        <w:contextualSpacing/>
        <w:jc w:val="center"/>
        <w:rPr>
          <w:rFonts w:ascii="Aptos" w:eastAsia="Calibri" w:hAnsi="Aptos" w:cs="Arial"/>
          <w:b/>
          <w:kern w:val="0"/>
          <w14:ligatures w14:val="none"/>
        </w:rPr>
      </w:pPr>
      <w:r w:rsidRPr="00C83F87">
        <w:rPr>
          <w:rFonts w:ascii="Aptos" w:eastAsia="Calibri" w:hAnsi="Aptos" w:cs="Arial"/>
          <w:b/>
          <w:kern w:val="0"/>
          <w14:ligatures w14:val="none"/>
        </w:rPr>
        <w:t>Contractor Program Manager Contact Information</w:t>
      </w:r>
    </w:p>
    <w:tbl>
      <w:tblPr>
        <w:tblStyle w:val="TableGrid3"/>
        <w:tblW w:w="0" w:type="auto"/>
        <w:jc w:val="center"/>
        <w:tblLook w:val="04A0" w:firstRow="1" w:lastRow="0" w:firstColumn="1" w:lastColumn="0" w:noHBand="0" w:noVBand="1"/>
      </w:tblPr>
      <w:tblGrid>
        <w:gridCol w:w="2065"/>
        <w:gridCol w:w="5490"/>
      </w:tblGrid>
      <w:tr w:rsidR="00F23954" w:rsidRPr="00C83F87" w14:paraId="734D071D" w14:textId="77777777" w:rsidTr="00F23954">
        <w:trPr>
          <w:jc w:val="center"/>
        </w:trPr>
        <w:tc>
          <w:tcPr>
            <w:tcW w:w="2065" w:type="dxa"/>
          </w:tcPr>
          <w:p w14:paraId="16DFF301" w14:textId="77777777" w:rsidR="00F23954" w:rsidRPr="00C83F87" w:rsidRDefault="00F23954" w:rsidP="00F23954">
            <w:pPr>
              <w:spacing w:before="0" w:after="0"/>
              <w:rPr>
                <w:rFonts w:ascii="Aptos" w:eastAsia="Calibri" w:hAnsi="Aptos" w:cs="Arial"/>
                <w:bCs/>
                <w:sz w:val="22"/>
                <w:szCs w:val="22"/>
              </w:rPr>
            </w:pPr>
            <w:r w:rsidRPr="00C83F87">
              <w:rPr>
                <w:rFonts w:ascii="Aptos" w:eastAsia="Calibri" w:hAnsi="Aptos" w:cs="Arial"/>
                <w:bCs/>
                <w:sz w:val="22"/>
                <w:szCs w:val="22"/>
              </w:rPr>
              <w:t>Name</w:t>
            </w:r>
          </w:p>
        </w:tc>
        <w:tc>
          <w:tcPr>
            <w:tcW w:w="5490" w:type="dxa"/>
            <w:shd w:val="clear" w:color="auto" w:fill="E2EFD9"/>
          </w:tcPr>
          <w:p w14:paraId="287A34EC" w14:textId="77777777" w:rsidR="00F23954" w:rsidRPr="00C83F87" w:rsidRDefault="00F23954" w:rsidP="00F23954">
            <w:pPr>
              <w:spacing w:before="0" w:after="0"/>
              <w:rPr>
                <w:rFonts w:ascii="Aptos" w:eastAsia="Calibri" w:hAnsi="Aptos" w:cs="Arial"/>
                <w:bCs/>
                <w:sz w:val="22"/>
                <w:szCs w:val="22"/>
              </w:rPr>
            </w:pPr>
          </w:p>
        </w:tc>
      </w:tr>
      <w:tr w:rsidR="00F23954" w:rsidRPr="00C83F87" w14:paraId="6E03F60F" w14:textId="77777777" w:rsidTr="00F23954">
        <w:trPr>
          <w:jc w:val="center"/>
        </w:trPr>
        <w:tc>
          <w:tcPr>
            <w:tcW w:w="2065" w:type="dxa"/>
          </w:tcPr>
          <w:p w14:paraId="6D16EB61" w14:textId="77777777" w:rsidR="00F23954" w:rsidRPr="00C83F87" w:rsidRDefault="00F23954" w:rsidP="00F23954">
            <w:pPr>
              <w:spacing w:before="0" w:after="0"/>
              <w:rPr>
                <w:rFonts w:ascii="Aptos" w:eastAsia="Calibri" w:hAnsi="Aptos" w:cs="Arial"/>
                <w:bCs/>
                <w:sz w:val="22"/>
                <w:szCs w:val="22"/>
              </w:rPr>
            </w:pPr>
            <w:r w:rsidRPr="00C83F87">
              <w:rPr>
                <w:rFonts w:ascii="Aptos" w:eastAsia="Calibri" w:hAnsi="Aptos" w:cs="Arial"/>
                <w:bCs/>
                <w:sz w:val="22"/>
                <w:szCs w:val="22"/>
              </w:rPr>
              <w:t>Title</w:t>
            </w:r>
          </w:p>
        </w:tc>
        <w:tc>
          <w:tcPr>
            <w:tcW w:w="5490" w:type="dxa"/>
            <w:shd w:val="clear" w:color="auto" w:fill="E2EFD9"/>
          </w:tcPr>
          <w:p w14:paraId="2350CE38" w14:textId="77777777" w:rsidR="00F23954" w:rsidRPr="00C83F87" w:rsidRDefault="00F23954" w:rsidP="00F23954">
            <w:pPr>
              <w:spacing w:before="0" w:after="0"/>
              <w:rPr>
                <w:rFonts w:ascii="Aptos" w:eastAsia="Calibri" w:hAnsi="Aptos" w:cs="Arial"/>
                <w:bCs/>
                <w:sz w:val="22"/>
                <w:szCs w:val="22"/>
              </w:rPr>
            </w:pPr>
          </w:p>
        </w:tc>
      </w:tr>
      <w:tr w:rsidR="00F23954" w:rsidRPr="00C83F87" w14:paraId="54ED6701" w14:textId="77777777" w:rsidTr="00F23954">
        <w:trPr>
          <w:jc w:val="center"/>
        </w:trPr>
        <w:tc>
          <w:tcPr>
            <w:tcW w:w="2065" w:type="dxa"/>
          </w:tcPr>
          <w:p w14:paraId="290394BD" w14:textId="77777777" w:rsidR="00F23954" w:rsidRPr="00C83F87" w:rsidRDefault="00F23954" w:rsidP="00F23954">
            <w:pPr>
              <w:spacing w:before="0" w:after="0"/>
              <w:rPr>
                <w:rFonts w:ascii="Aptos" w:eastAsia="Calibri" w:hAnsi="Aptos" w:cs="Arial"/>
                <w:bCs/>
                <w:sz w:val="22"/>
                <w:szCs w:val="22"/>
              </w:rPr>
            </w:pPr>
            <w:r w:rsidRPr="00C83F87">
              <w:rPr>
                <w:rFonts w:ascii="Aptos" w:eastAsia="Calibri" w:hAnsi="Aptos" w:cs="Arial"/>
                <w:bCs/>
                <w:sz w:val="22"/>
                <w:szCs w:val="22"/>
              </w:rPr>
              <w:t>Office Phone</w:t>
            </w:r>
          </w:p>
        </w:tc>
        <w:tc>
          <w:tcPr>
            <w:tcW w:w="5490" w:type="dxa"/>
            <w:shd w:val="clear" w:color="auto" w:fill="E2EFD9"/>
          </w:tcPr>
          <w:p w14:paraId="096DD0BC" w14:textId="77777777" w:rsidR="00F23954" w:rsidRPr="00C83F87" w:rsidRDefault="00F23954" w:rsidP="00F23954">
            <w:pPr>
              <w:spacing w:before="0" w:after="0"/>
              <w:rPr>
                <w:rFonts w:ascii="Aptos" w:eastAsia="Calibri" w:hAnsi="Aptos" w:cs="Arial"/>
                <w:bCs/>
                <w:sz w:val="22"/>
                <w:szCs w:val="22"/>
              </w:rPr>
            </w:pPr>
          </w:p>
        </w:tc>
      </w:tr>
      <w:tr w:rsidR="00F23954" w:rsidRPr="00C83F87" w14:paraId="647472BE" w14:textId="77777777" w:rsidTr="00F23954">
        <w:trPr>
          <w:jc w:val="center"/>
        </w:trPr>
        <w:tc>
          <w:tcPr>
            <w:tcW w:w="2065" w:type="dxa"/>
          </w:tcPr>
          <w:p w14:paraId="32957FBC" w14:textId="77777777" w:rsidR="00F23954" w:rsidRPr="00C83F87" w:rsidRDefault="00F23954" w:rsidP="00F23954">
            <w:pPr>
              <w:spacing w:before="0" w:after="0"/>
              <w:rPr>
                <w:rFonts w:ascii="Aptos" w:eastAsia="Calibri" w:hAnsi="Aptos" w:cs="Arial"/>
                <w:bCs/>
                <w:sz w:val="22"/>
                <w:szCs w:val="22"/>
              </w:rPr>
            </w:pPr>
            <w:r w:rsidRPr="00C83F87">
              <w:rPr>
                <w:rFonts w:ascii="Aptos" w:eastAsia="Calibri" w:hAnsi="Aptos" w:cs="Arial"/>
                <w:bCs/>
                <w:sz w:val="22"/>
                <w:szCs w:val="22"/>
              </w:rPr>
              <w:t>Mobile Phone</w:t>
            </w:r>
          </w:p>
        </w:tc>
        <w:tc>
          <w:tcPr>
            <w:tcW w:w="5490" w:type="dxa"/>
            <w:shd w:val="clear" w:color="auto" w:fill="E2EFD9"/>
          </w:tcPr>
          <w:p w14:paraId="2C521821" w14:textId="77777777" w:rsidR="00F23954" w:rsidRPr="00C83F87" w:rsidRDefault="00F23954" w:rsidP="00F23954">
            <w:pPr>
              <w:spacing w:before="0" w:after="0"/>
              <w:rPr>
                <w:rFonts w:ascii="Aptos" w:eastAsia="Calibri" w:hAnsi="Aptos" w:cs="Arial"/>
                <w:bCs/>
                <w:sz w:val="22"/>
                <w:szCs w:val="22"/>
              </w:rPr>
            </w:pPr>
          </w:p>
        </w:tc>
      </w:tr>
      <w:tr w:rsidR="00F23954" w:rsidRPr="00C83F87" w14:paraId="7B360082" w14:textId="77777777" w:rsidTr="00F23954">
        <w:trPr>
          <w:jc w:val="center"/>
        </w:trPr>
        <w:tc>
          <w:tcPr>
            <w:tcW w:w="2065" w:type="dxa"/>
          </w:tcPr>
          <w:p w14:paraId="6262CB2C" w14:textId="77777777" w:rsidR="00F23954" w:rsidRPr="00C83F87" w:rsidRDefault="00F23954" w:rsidP="00F23954">
            <w:pPr>
              <w:spacing w:before="0" w:after="0"/>
              <w:rPr>
                <w:rFonts w:ascii="Aptos" w:eastAsia="Calibri" w:hAnsi="Aptos" w:cs="Arial"/>
                <w:bCs/>
                <w:sz w:val="22"/>
                <w:szCs w:val="22"/>
              </w:rPr>
            </w:pPr>
            <w:r w:rsidRPr="00C83F87">
              <w:rPr>
                <w:rFonts w:ascii="Aptos" w:eastAsia="Calibri" w:hAnsi="Aptos" w:cs="Arial"/>
                <w:bCs/>
                <w:sz w:val="22"/>
                <w:szCs w:val="22"/>
              </w:rPr>
              <w:t>Email</w:t>
            </w:r>
          </w:p>
        </w:tc>
        <w:tc>
          <w:tcPr>
            <w:tcW w:w="5490" w:type="dxa"/>
            <w:shd w:val="clear" w:color="auto" w:fill="E2EFD9"/>
          </w:tcPr>
          <w:p w14:paraId="03194343" w14:textId="77777777" w:rsidR="00F23954" w:rsidRPr="00C83F87" w:rsidRDefault="00F23954" w:rsidP="00F23954">
            <w:pPr>
              <w:spacing w:before="0" w:after="0"/>
              <w:rPr>
                <w:rFonts w:ascii="Aptos" w:eastAsia="Calibri" w:hAnsi="Aptos" w:cs="Arial"/>
                <w:bCs/>
                <w:sz w:val="22"/>
                <w:szCs w:val="22"/>
              </w:rPr>
            </w:pPr>
          </w:p>
        </w:tc>
      </w:tr>
    </w:tbl>
    <w:p w14:paraId="61BE6AA5" w14:textId="77777777" w:rsidR="00F23954" w:rsidRPr="00C83F87" w:rsidRDefault="00F23954" w:rsidP="005D38CC">
      <w:pPr>
        <w:pStyle w:val="1stLevel"/>
        <w:keepLines/>
        <w:tabs>
          <w:tab w:val="clear" w:pos="1242"/>
        </w:tabs>
        <w:ind w:left="720"/>
        <w:rPr>
          <w:rFonts w:ascii="Aptos" w:eastAsia="Arial" w:hAnsi="Aptos" w:cs="Arial"/>
          <w:kern w:val="0"/>
          <w14:ligatures w14:val="none"/>
        </w:rPr>
      </w:pPr>
      <w:r w:rsidRPr="00C83F87">
        <w:lastRenderedPageBreak/>
        <w:t>Emergency</w:t>
      </w:r>
      <w:r w:rsidRPr="00C83F87">
        <w:rPr>
          <w:rFonts w:ascii="Aptos" w:eastAsia="Arial" w:hAnsi="Aptos" w:cs="Arial"/>
          <w:kern w:val="0"/>
          <w14:ligatures w14:val="none"/>
        </w:rPr>
        <w:t xml:space="preserve"> Contact and 24/7 Telephone Number</w:t>
      </w:r>
    </w:p>
    <w:p w14:paraId="610E309A" w14:textId="77777777" w:rsidR="00F23954" w:rsidRDefault="00F23954" w:rsidP="005D38CC">
      <w:pPr>
        <w:keepNext/>
        <w:keepLines/>
        <w:spacing w:before="0" w:after="0"/>
        <w:rPr>
          <w:rFonts w:ascii="Aptos" w:eastAsia="Arial" w:hAnsi="Aptos" w:cs="Arial"/>
          <w:kern w:val="0"/>
          <w14:ligatures w14:val="none"/>
        </w:rPr>
      </w:pPr>
      <w:r w:rsidRPr="00C83F87">
        <w:rPr>
          <w:rFonts w:ascii="Aptos" w:eastAsia="Arial" w:hAnsi="Aptos" w:cs="Arial"/>
          <w:kern w:val="0"/>
          <w14:ligatures w14:val="none"/>
        </w:rPr>
        <w:t>The Contractor must specify two emergency contacts who must be available 24 hours a day, 7 days a week to receive emergency work orders or if the Project Manager cannot be reached.</w:t>
      </w:r>
    </w:p>
    <w:p w14:paraId="211DE8F6" w14:textId="77777777" w:rsidR="008F1B9A" w:rsidRPr="00C83F87" w:rsidRDefault="008F1B9A" w:rsidP="005D38CC">
      <w:pPr>
        <w:keepNext/>
        <w:keepLines/>
        <w:spacing w:before="0" w:after="0"/>
        <w:rPr>
          <w:rFonts w:ascii="Aptos" w:eastAsia="Arial" w:hAnsi="Aptos" w:cs="Arial"/>
          <w:kern w:val="0"/>
          <w14:ligatures w14:val="none"/>
        </w:rPr>
      </w:pPr>
    </w:p>
    <w:p w14:paraId="786B7D07" w14:textId="489CBE3B" w:rsidR="00F23954" w:rsidRPr="00C83F87" w:rsidRDefault="003E39FA" w:rsidP="005D38CC">
      <w:pPr>
        <w:keepNext/>
        <w:keepLines/>
        <w:spacing w:after="0"/>
        <w:jc w:val="center"/>
        <w:rPr>
          <w:rFonts w:ascii="Aptos" w:eastAsia="Arial" w:hAnsi="Aptos" w:cs="Arial"/>
          <w:b/>
          <w:kern w:val="0"/>
          <w14:ligatures w14:val="none"/>
        </w:rPr>
      </w:pPr>
      <w:bookmarkStart w:id="0" w:name="_Hlk214870502"/>
      <w:r>
        <w:rPr>
          <w:rFonts w:ascii="Aptos" w:eastAsia="Arial" w:hAnsi="Aptos" w:cs="Arial"/>
          <w:b/>
          <w:kern w:val="0"/>
          <w14:ligatures w14:val="none"/>
        </w:rPr>
        <w:t xml:space="preserve">Contractor </w:t>
      </w:r>
      <w:r w:rsidR="00F23954" w:rsidRPr="00C83F87">
        <w:rPr>
          <w:rFonts w:ascii="Aptos" w:eastAsia="Arial" w:hAnsi="Aptos" w:cs="Arial"/>
          <w:b/>
          <w:kern w:val="0"/>
          <w14:ligatures w14:val="none"/>
        </w:rPr>
        <w:t>Primary Emergency Contact Information</w:t>
      </w:r>
    </w:p>
    <w:tbl>
      <w:tblPr>
        <w:tblStyle w:val="TableGrid3"/>
        <w:tblW w:w="0" w:type="auto"/>
        <w:jc w:val="center"/>
        <w:tblLook w:val="04A0" w:firstRow="1" w:lastRow="0" w:firstColumn="1" w:lastColumn="0" w:noHBand="0" w:noVBand="1"/>
      </w:tblPr>
      <w:tblGrid>
        <w:gridCol w:w="2911"/>
        <w:gridCol w:w="5490"/>
      </w:tblGrid>
      <w:tr w:rsidR="00F23954" w:rsidRPr="00C83F87" w14:paraId="29879CF4" w14:textId="77777777" w:rsidTr="00F23954">
        <w:trPr>
          <w:jc w:val="center"/>
        </w:trPr>
        <w:tc>
          <w:tcPr>
            <w:tcW w:w="2911" w:type="dxa"/>
          </w:tcPr>
          <w:p w14:paraId="4EA863C3" w14:textId="77777777" w:rsidR="00F23954" w:rsidRPr="00C83F87" w:rsidRDefault="00F23954" w:rsidP="005D38CC">
            <w:pPr>
              <w:keepNext/>
              <w:keepLines/>
              <w:spacing w:before="0" w:after="0"/>
              <w:rPr>
                <w:rFonts w:ascii="Aptos" w:eastAsia="Calibri" w:hAnsi="Aptos" w:cs="Arial"/>
                <w:bCs/>
                <w:sz w:val="22"/>
                <w:szCs w:val="22"/>
              </w:rPr>
            </w:pPr>
            <w:r w:rsidRPr="00C83F87">
              <w:rPr>
                <w:rFonts w:ascii="Aptos" w:eastAsia="Calibri" w:hAnsi="Aptos" w:cs="Arial"/>
                <w:bCs/>
                <w:sz w:val="22"/>
                <w:szCs w:val="22"/>
              </w:rPr>
              <w:t>Name</w:t>
            </w:r>
          </w:p>
        </w:tc>
        <w:tc>
          <w:tcPr>
            <w:tcW w:w="5490" w:type="dxa"/>
            <w:shd w:val="clear" w:color="auto" w:fill="E2EFD9"/>
          </w:tcPr>
          <w:p w14:paraId="2D08112C" w14:textId="77777777" w:rsidR="00F23954" w:rsidRPr="00C83F87" w:rsidRDefault="00F23954" w:rsidP="005D38CC">
            <w:pPr>
              <w:keepNext/>
              <w:keepLines/>
              <w:spacing w:before="0" w:after="0"/>
              <w:rPr>
                <w:rFonts w:ascii="Aptos" w:eastAsia="Calibri" w:hAnsi="Aptos" w:cs="Arial"/>
                <w:bCs/>
                <w:sz w:val="22"/>
                <w:szCs w:val="22"/>
              </w:rPr>
            </w:pPr>
          </w:p>
        </w:tc>
      </w:tr>
      <w:tr w:rsidR="00F23954" w:rsidRPr="00C83F87" w14:paraId="135D58A8" w14:textId="77777777" w:rsidTr="00F23954">
        <w:trPr>
          <w:jc w:val="center"/>
        </w:trPr>
        <w:tc>
          <w:tcPr>
            <w:tcW w:w="2911" w:type="dxa"/>
          </w:tcPr>
          <w:p w14:paraId="529CF98E" w14:textId="77777777" w:rsidR="00F23954" w:rsidRPr="00C83F87" w:rsidRDefault="00F23954" w:rsidP="005D38CC">
            <w:pPr>
              <w:keepNext/>
              <w:keepLines/>
              <w:spacing w:before="0" w:after="0"/>
              <w:rPr>
                <w:rFonts w:ascii="Aptos" w:eastAsia="Calibri" w:hAnsi="Aptos" w:cs="Arial"/>
                <w:bCs/>
                <w:sz w:val="22"/>
                <w:szCs w:val="22"/>
              </w:rPr>
            </w:pPr>
            <w:r w:rsidRPr="00C83F87">
              <w:rPr>
                <w:rFonts w:ascii="Aptos" w:eastAsia="Calibri" w:hAnsi="Aptos" w:cs="Arial"/>
                <w:bCs/>
                <w:sz w:val="22"/>
                <w:szCs w:val="22"/>
              </w:rPr>
              <w:t>Title</w:t>
            </w:r>
          </w:p>
        </w:tc>
        <w:tc>
          <w:tcPr>
            <w:tcW w:w="5490" w:type="dxa"/>
            <w:shd w:val="clear" w:color="auto" w:fill="E2EFD9"/>
          </w:tcPr>
          <w:p w14:paraId="6B1EB046" w14:textId="77777777" w:rsidR="00F23954" w:rsidRPr="00C83F87" w:rsidRDefault="00F23954" w:rsidP="005D38CC">
            <w:pPr>
              <w:keepNext/>
              <w:keepLines/>
              <w:spacing w:before="0" w:after="0"/>
              <w:rPr>
                <w:rFonts w:ascii="Aptos" w:eastAsia="Calibri" w:hAnsi="Aptos" w:cs="Arial"/>
                <w:bCs/>
                <w:sz w:val="22"/>
                <w:szCs w:val="22"/>
              </w:rPr>
            </w:pPr>
          </w:p>
        </w:tc>
      </w:tr>
      <w:tr w:rsidR="00F23954" w:rsidRPr="00C83F87" w14:paraId="7BFBA107" w14:textId="77777777" w:rsidTr="00F23954">
        <w:trPr>
          <w:jc w:val="center"/>
        </w:trPr>
        <w:tc>
          <w:tcPr>
            <w:tcW w:w="2911" w:type="dxa"/>
          </w:tcPr>
          <w:p w14:paraId="7F1ED5CE" w14:textId="77777777" w:rsidR="00F23954" w:rsidRPr="00C83F87" w:rsidRDefault="00F23954" w:rsidP="00F23954">
            <w:pPr>
              <w:spacing w:before="0" w:after="0"/>
              <w:rPr>
                <w:rFonts w:ascii="Aptos" w:eastAsia="Calibri" w:hAnsi="Aptos" w:cs="Arial"/>
                <w:bCs/>
                <w:sz w:val="22"/>
                <w:szCs w:val="22"/>
              </w:rPr>
            </w:pPr>
            <w:r w:rsidRPr="00C83F87">
              <w:rPr>
                <w:rFonts w:ascii="Aptos" w:eastAsia="Calibri" w:hAnsi="Aptos" w:cs="Arial"/>
                <w:bCs/>
                <w:iCs/>
                <w:sz w:val="22"/>
                <w:szCs w:val="22"/>
              </w:rPr>
              <w:t>24/7 Phone Number</w:t>
            </w:r>
          </w:p>
        </w:tc>
        <w:tc>
          <w:tcPr>
            <w:tcW w:w="5490" w:type="dxa"/>
            <w:shd w:val="clear" w:color="auto" w:fill="E2EFD9"/>
          </w:tcPr>
          <w:p w14:paraId="5CFD498D" w14:textId="77777777" w:rsidR="00F23954" w:rsidRPr="00C83F87" w:rsidRDefault="00F23954" w:rsidP="00F23954">
            <w:pPr>
              <w:spacing w:before="0" w:after="0"/>
              <w:rPr>
                <w:rFonts w:ascii="Aptos" w:eastAsia="Calibri" w:hAnsi="Aptos" w:cs="Arial"/>
                <w:bCs/>
                <w:sz w:val="22"/>
                <w:szCs w:val="22"/>
              </w:rPr>
            </w:pPr>
          </w:p>
        </w:tc>
      </w:tr>
    </w:tbl>
    <w:bookmarkEnd w:id="0"/>
    <w:p w14:paraId="5F6629CF" w14:textId="77777777" w:rsidR="005D11F1" w:rsidRPr="00C83F87" w:rsidRDefault="005D11F1" w:rsidP="003439F9">
      <w:pPr>
        <w:pStyle w:val="1stLevel"/>
        <w:tabs>
          <w:tab w:val="clear" w:pos="1242"/>
        </w:tabs>
        <w:ind w:left="720"/>
      </w:pPr>
      <w:r w:rsidRPr="00C83F87">
        <w:t>Security</w:t>
      </w:r>
    </w:p>
    <w:p w14:paraId="6D5EC815" w14:textId="24A4B606" w:rsidR="005D11F1" w:rsidRPr="00C83F87" w:rsidRDefault="00F23954" w:rsidP="00E74A4E">
      <w:pPr>
        <w:pStyle w:val="Body-1stLevel"/>
        <w:ind w:left="0"/>
      </w:pPr>
      <w:r w:rsidRPr="00C83F87">
        <w:t xml:space="preserve">The Contractor’s staff may be required to make deliveries to or enter State facilities. The State may require the Contractor’s personnel to wear State issued identification badges. </w:t>
      </w:r>
      <w:r w:rsidR="005D11F1" w:rsidRPr="00C83F87">
        <w:t xml:space="preserve">The Contractor will be subject the following security procedures: </w:t>
      </w:r>
    </w:p>
    <w:p w14:paraId="21035DB1" w14:textId="6DE65CBD" w:rsidR="00454976" w:rsidRPr="00C83F87" w:rsidRDefault="00454976" w:rsidP="00D12F19">
      <w:pPr>
        <w:pStyle w:val="Body-1stLevel"/>
        <w:numPr>
          <w:ilvl w:val="1"/>
          <w:numId w:val="9"/>
        </w:numPr>
        <w:ind w:left="1080" w:hanging="720"/>
      </w:pPr>
      <w:r w:rsidRPr="00C83F87">
        <w:t>No more than two Contractor personnel shall be in the tower at one time. No one is allowed into the facility other than those individuals responsible for performing services.</w:t>
      </w:r>
    </w:p>
    <w:p w14:paraId="192E23AC" w14:textId="77777777" w:rsidR="00454976" w:rsidRPr="00C83F87" w:rsidRDefault="00454976" w:rsidP="00D12F19">
      <w:pPr>
        <w:pStyle w:val="Body-1stLevel"/>
        <w:numPr>
          <w:ilvl w:val="1"/>
          <w:numId w:val="9"/>
        </w:numPr>
        <w:ind w:left="1080" w:hanging="720"/>
      </w:pPr>
      <w:r w:rsidRPr="00C83F87">
        <w:t>Failure to maintain a secure environment will result in issuance of a complaint and possible cancellation of the Contract.</w:t>
      </w:r>
    </w:p>
    <w:p w14:paraId="1A1B4532" w14:textId="77777777" w:rsidR="00454976" w:rsidRPr="00C83F87" w:rsidRDefault="00454976" w:rsidP="00D12F19">
      <w:pPr>
        <w:pStyle w:val="Body-1stLevel"/>
        <w:numPr>
          <w:ilvl w:val="1"/>
          <w:numId w:val="9"/>
        </w:numPr>
        <w:ind w:left="1080" w:hanging="720"/>
      </w:pPr>
      <w:r w:rsidRPr="00C83F87">
        <w:t xml:space="preserve">The MDOT PM may require the Contractor to immediately remove any employee(s) from the agency's premises for just cause. The Contractor will assume </w:t>
      </w:r>
      <w:proofErr w:type="gramStart"/>
      <w:r w:rsidRPr="00C83F87">
        <w:t>any and all</w:t>
      </w:r>
      <w:proofErr w:type="gramEnd"/>
      <w:r w:rsidRPr="00C83F87">
        <w:t xml:space="preserve"> responsibilities relating to this removal.</w:t>
      </w:r>
    </w:p>
    <w:p w14:paraId="233A3C20" w14:textId="77777777" w:rsidR="00454976" w:rsidRPr="00C83F87" w:rsidRDefault="00454976" w:rsidP="00D12F19">
      <w:pPr>
        <w:pStyle w:val="Body-1stLevel"/>
        <w:numPr>
          <w:ilvl w:val="1"/>
          <w:numId w:val="9"/>
        </w:numPr>
        <w:ind w:left="1080" w:hanging="720"/>
      </w:pPr>
      <w:r w:rsidRPr="00C83F87">
        <w:t xml:space="preserve">The MDOT PM must make final determination of a </w:t>
      </w:r>
      <w:proofErr w:type="gramStart"/>
      <w:r w:rsidRPr="00C83F87">
        <w:t>Contractor’s</w:t>
      </w:r>
      <w:proofErr w:type="gramEnd"/>
      <w:r w:rsidRPr="00C83F87">
        <w:t xml:space="preserve"> employee’s suitability for assignment to a specific location. Problems of this nature will be addressed with the Contractor's management.</w:t>
      </w:r>
    </w:p>
    <w:p w14:paraId="7433F726" w14:textId="46FED14D" w:rsidR="00454976" w:rsidRPr="00C83F87" w:rsidRDefault="00454976" w:rsidP="00D12F19">
      <w:pPr>
        <w:pStyle w:val="Body-1stLevel"/>
        <w:numPr>
          <w:ilvl w:val="1"/>
          <w:numId w:val="9"/>
        </w:numPr>
        <w:ind w:left="1080" w:hanging="720"/>
      </w:pPr>
      <w:r w:rsidRPr="00C83F87">
        <w:t>Contractor personnel must be dressed in MDOT approved shirts with collars and sleeves, long pants, and safety shoes when on MDOT property. The Contractor’s name or logo and the employee's name must be printed or stitched on the shirt or on a patch sewn on the shirt. All shirts must be one standard color.</w:t>
      </w:r>
      <w:r w:rsidR="00E74A4E" w:rsidRPr="00C83F87">
        <w:t xml:space="preserve"> </w:t>
      </w:r>
      <w:r w:rsidRPr="00C83F87">
        <w:t>A photo identification card shall be issued to all Contractor personnel, which must be worn on MDOT property. The ID card must include the individual’s photo, name, job title and company’s name and must be approved by the MDOT PM.</w:t>
      </w:r>
    </w:p>
    <w:p w14:paraId="089D672B" w14:textId="77777777" w:rsidR="00454976" w:rsidRPr="00C83F87" w:rsidRDefault="00454976" w:rsidP="00D12F19">
      <w:pPr>
        <w:pStyle w:val="Body-1stLevel"/>
        <w:numPr>
          <w:ilvl w:val="1"/>
          <w:numId w:val="9"/>
        </w:numPr>
        <w:ind w:left="1080" w:hanging="720"/>
      </w:pPr>
      <w:r w:rsidRPr="00C83F87">
        <w:t>A security alarm system is not currently installed in the bridge facility. However, if a security alarm system is installed during the Contract term, the following requirements will apply:</w:t>
      </w:r>
    </w:p>
    <w:p w14:paraId="17F639D9" w14:textId="1F94FB33" w:rsidR="00454976" w:rsidRPr="00C83F87" w:rsidRDefault="00454976" w:rsidP="00D12F19">
      <w:pPr>
        <w:pStyle w:val="Body-1stLevel"/>
        <w:numPr>
          <w:ilvl w:val="1"/>
          <w:numId w:val="9"/>
        </w:numPr>
        <w:ind w:left="1080" w:hanging="720"/>
      </w:pPr>
      <w:r w:rsidRPr="00C83F87">
        <w:t>The Contractor must properly set the security alarm when leaving.</w:t>
      </w:r>
      <w:r w:rsidR="00E74A4E" w:rsidRPr="00C83F87">
        <w:t xml:space="preserve"> </w:t>
      </w:r>
      <w:r w:rsidRPr="00C83F87">
        <w:t>Failure to set the security alarm will result in issuance of a complaint and possible cancellation of the Contract.</w:t>
      </w:r>
    </w:p>
    <w:p w14:paraId="6385E033" w14:textId="574B38C6" w:rsidR="005C48B6" w:rsidRPr="00C83F87" w:rsidRDefault="00454976" w:rsidP="00D12F19">
      <w:pPr>
        <w:pStyle w:val="Body-1stLevel"/>
        <w:numPr>
          <w:ilvl w:val="1"/>
          <w:numId w:val="9"/>
        </w:numPr>
        <w:ind w:left="1080" w:hanging="720"/>
      </w:pPr>
      <w:r w:rsidRPr="00C83F87">
        <w:t>The Contractor will be responsible for any cost incurred from either a security service or a local police department for false alarms caused by failure by the Contractor to properly set the security alarm.</w:t>
      </w:r>
    </w:p>
    <w:tbl>
      <w:tblPr>
        <w:tblStyle w:val="Purchasing"/>
        <w:tblW w:w="0" w:type="auto"/>
        <w:tblLook w:val="04A0" w:firstRow="1" w:lastRow="0" w:firstColumn="1" w:lastColumn="0" w:noHBand="0" w:noVBand="1"/>
      </w:tblPr>
      <w:tblGrid>
        <w:gridCol w:w="10070"/>
      </w:tblGrid>
      <w:tr w:rsidR="00F23954" w:rsidRPr="00C83F87" w14:paraId="1DB413B1" w14:textId="77777777" w:rsidTr="00AA4848">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0070" w:type="dxa"/>
            <w:vAlign w:val="center"/>
          </w:tcPr>
          <w:p w14:paraId="74B9F9E1" w14:textId="77777777" w:rsidR="00F23954" w:rsidRPr="00C83F87" w:rsidRDefault="00F23954" w:rsidP="00F23954">
            <w:pPr>
              <w:pStyle w:val="Body"/>
              <w:spacing w:before="0" w:after="0"/>
            </w:pPr>
            <w:r w:rsidRPr="00C83F87">
              <w:t>Bidder Response</w:t>
            </w:r>
          </w:p>
        </w:tc>
      </w:tr>
      <w:tr w:rsidR="00F23954" w:rsidRPr="00C83F87" w14:paraId="3F9D1DAF"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206436F5" w14:textId="77777777" w:rsidR="00F23954" w:rsidRPr="00C83F87" w:rsidRDefault="00BA29EE" w:rsidP="00F23954">
            <w:pPr>
              <w:pStyle w:val="TableBody"/>
              <w:spacing w:before="0" w:after="0"/>
            </w:pPr>
            <w:sdt>
              <w:sdtPr>
                <w:id w:val="394556976"/>
                <w14:checkbox>
                  <w14:checked w14:val="0"/>
                  <w14:checkedState w14:val="2612" w14:font="MS Gothic"/>
                  <w14:uncheckedState w14:val="2610" w14:font="MS Gothic"/>
                </w14:checkbox>
              </w:sdtPr>
              <w:sdtEndPr/>
              <w:sdtContent>
                <w:r w:rsidR="00F23954" w:rsidRPr="00C83F87">
                  <w:rPr>
                    <w:rFonts w:ascii="MS Gothic" w:eastAsia="MS Gothic" w:hAnsi="MS Gothic" w:hint="eastAsia"/>
                  </w:rPr>
                  <w:t>☐</w:t>
                </w:r>
              </w:sdtContent>
            </w:sdt>
            <w:r w:rsidR="00F23954" w:rsidRPr="00C83F87">
              <w:t xml:space="preserve"> I have reviewed the above requirement(s) and agree with no exceptions.</w:t>
            </w:r>
          </w:p>
        </w:tc>
      </w:tr>
      <w:tr w:rsidR="00F23954" w:rsidRPr="00C83F87" w14:paraId="59FF1381" w14:textId="77777777" w:rsidTr="00AA4848">
        <w:tc>
          <w:tcPr>
            <w:cnfStyle w:val="001000000000" w:firstRow="0" w:lastRow="0" w:firstColumn="1" w:lastColumn="0" w:oddVBand="0" w:evenVBand="0" w:oddHBand="0" w:evenHBand="0" w:firstRowFirstColumn="0" w:firstRowLastColumn="0" w:lastRowFirstColumn="0" w:lastRowLastColumn="0"/>
            <w:tcW w:w="10070" w:type="dxa"/>
          </w:tcPr>
          <w:p w14:paraId="0988A3C3" w14:textId="77777777" w:rsidR="00F23954" w:rsidRPr="00C83F87" w:rsidRDefault="00BA29EE" w:rsidP="00F23954">
            <w:pPr>
              <w:pStyle w:val="TableBody"/>
              <w:spacing w:before="0" w:after="0"/>
            </w:pPr>
            <w:sdt>
              <w:sdtPr>
                <w:id w:val="1836880483"/>
                <w14:checkbox>
                  <w14:checked w14:val="0"/>
                  <w14:checkedState w14:val="2612" w14:font="MS Gothic"/>
                  <w14:uncheckedState w14:val="2610" w14:font="MS Gothic"/>
                </w14:checkbox>
              </w:sdtPr>
              <w:sdtEndPr/>
              <w:sdtContent>
                <w:r w:rsidR="00F23954" w:rsidRPr="00C83F87">
                  <w:rPr>
                    <w:rFonts w:ascii="MS Gothic" w:eastAsia="MS Gothic" w:hAnsi="MS Gothic" w:hint="eastAsia"/>
                  </w:rPr>
                  <w:t>☐</w:t>
                </w:r>
              </w:sdtContent>
            </w:sdt>
            <w:r w:rsidR="00F23954" w:rsidRPr="00C83F87">
              <w:t xml:space="preserve"> I have reviewed the above requirement(s) and have noted any exceptions below.</w:t>
            </w:r>
          </w:p>
        </w:tc>
      </w:tr>
      <w:tr w:rsidR="00F23954" w:rsidRPr="00C83F87" w14:paraId="669FCD8A"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299C2763" w14:textId="77777777" w:rsidR="00F23954" w:rsidRPr="00C83F87" w:rsidRDefault="00F23954" w:rsidP="00F23954">
            <w:pPr>
              <w:pStyle w:val="TableBody"/>
              <w:spacing w:before="0" w:after="0"/>
            </w:pPr>
            <w:r w:rsidRPr="00C83F87">
              <w:rPr>
                <w:b/>
                <w:bCs w:val="0"/>
              </w:rPr>
              <w:t>Exceptions:</w:t>
            </w:r>
            <w:r w:rsidRPr="00C83F87">
              <w:t xml:space="preserve"> </w:t>
            </w:r>
            <w:sdt>
              <w:sdtPr>
                <w:id w:val="767506980"/>
                <w:placeholder>
                  <w:docPart w:val="568627BB48574F4A8D95C4885CB4441A"/>
                </w:placeholder>
                <w:temporary/>
                <w:showingPlcHdr/>
                <w15:appearance w15:val="hidden"/>
              </w:sdtPr>
              <w:sdtEndPr/>
              <w:sdtContent>
                <w:r w:rsidRPr="00C83F87">
                  <w:rPr>
                    <w:highlight w:val="yellow"/>
                  </w:rPr>
                  <w:t>List all exceptions here</w:t>
                </w:r>
              </w:sdtContent>
            </w:sdt>
          </w:p>
        </w:tc>
      </w:tr>
    </w:tbl>
    <w:p w14:paraId="4173F8D2" w14:textId="77777777" w:rsidR="005D11F1" w:rsidRPr="00C83F87" w:rsidRDefault="005D11F1" w:rsidP="003439F9">
      <w:pPr>
        <w:pStyle w:val="1stLevel"/>
        <w:tabs>
          <w:tab w:val="clear" w:pos="1242"/>
        </w:tabs>
        <w:ind w:left="720"/>
      </w:pPr>
      <w:r w:rsidRPr="00C83F87">
        <w:lastRenderedPageBreak/>
        <w:t>Price Term</w:t>
      </w:r>
    </w:p>
    <w:p w14:paraId="411C750E" w14:textId="2EAD7D33" w:rsidR="005D11F1" w:rsidRPr="00C83F87" w:rsidRDefault="000920C1" w:rsidP="003439F9">
      <w:pPr>
        <w:pStyle w:val="Body-1stLevel"/>
        <w:ind w:left="0"/>
      </w:pPr>
      <w:r w:rsidRPr="00C83F87">
        <w:t>Prices are firm for the entire length of the Contract</w:t>
      </w:r>
      <w:r w:rsidR="005D11F1" w:rsidRPr="00C83F87">
        <w:t>.</w:t>
      </w:r>
    </w:p>
    <w:tbl>
      <w:tblPr>
        <w:tblStyle w:val="Purchasing"/>
        <w:tblW w:w="0" w:type="auto"/>
        <w:tblLook w:val="04A0" w:firstRow="1" w:lastRow="0" w:firstColumn="1" w:lastColumn="0" w:noHBand="0" w:noVBand="1"/>
      </w:tblPr>
      <w:tblGrid>
        <w:gridCol w:w="10070"/>
      </w:tblGrid>
      <w:tr w:rsidR="003439F9" w:rsidRPr="00C83F87" w14:paraId="6418E418" w14:textId="77777777" w:rsidTr="00AA4848">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0070" w:type="dxa"/>
            <w:vAlign w:val="center"/>
          </w:tcPr>
          <w:p w14:paraId="07A8718D" w14:textId="77777777" w:rsidR="003439F9" w:rsidRPr="00C83F87" w:rsidRDefault="003439F9" w:rsidP="00AA4848">
            <w:pPr>
              <w:pStyle w:val="Body"/>
              <w:spacing w:before="0" w:after="0"/>
            </w:pPr>
            <w:r w:rsidRPr="00C83F87">
              <w:t>Bidder Response</w:t>
            </w:r>
          </w:p>
        </w:tc>
      </w:tr>
      <w:tr w:rsidR="003439F9" w:rsidRPr="00C83F87" w14:paraId="785925EA"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29F35D90" w14:textId="77777777" w:rsidR="003439F9" w:rsidRPr="00C83F87" w:rsidRDefault="00BA29EE" w:rsidP="00AA4848">
            <w:pPr>
              <w:pStyle w:val="TableBody"/>
              <w:spacing w:before="0" w:after="0"/>
            </w:pPr>
            <w:sdt>
              <w:sdtPr>
                <w:id w:val="2110386147"/>
                <w14:checkbox>
                  <w14:checked w14:val="0"/>
                  <w14:checkedState w14:val="2612" w14:font="MS Gothic"/>
                  <w14:uncheckedState w14:val="2610" w14:font="MS Gothic"/>
                </w14:checkbox>
              </w:sdtPr>
              <w:sdtEndPr/>
              <w:sdtContent>
                <w:r w:rsidR="003439F9" w:rsidRPr="00C83F87">
                  <w:rPr>
                    <w:rFonts w:ascii="MS Gothic" w:eastAsia="MS Gothic" w:hAnsi="MS Gothic" w:hint="eastAsia"/>
                  </w:rPr>
                  <w:t>☐</w:t>
                </w:r>
              </w:sdtContent>
            </w:sdt>
            <w:r w:rsidR="003439F9" w:rsidRPr="00C83F87">
              <w:t xml:space="preserve"> I have reviewed the above requirement(s) and agree with no exceptions.</w:t>
            </w:r>
          </w:p>
        </w:tc>
      </w:tr>
      <w:tr w:rsidR="003439F9" w:rsidRPr="00C83F87" w14:paraId="076E82A5" w14:textId="77777777" w:rsidTr="00AA4848">
        <w:tc>
          <w:tcPr>
            <w:cnfStyle w:val="001000000000" w:firstRow="0" w:lastRow="0" w:firstColumn="1" w:lastColumn="0" w:oddVBand="0" w:evenVBand="0" w:oddHBand="0" w:evenHBand="0" w:firstRowFirstColumn="0" w:firstRowLastColumn="0" w:lastRowFirstColumn="0" w:lastRowLastColumn="0"/>
            <w:tcW w:w="10070" w:type="dxa"/>
          </w:tcPr>
          <w:p w14:paraId="0F108297" w14:textId="77777777" w:rsidR="003439F9" w:rsidRPr="00C83F87" w:rsidRDefault="00BA29EE" w:rsidP="00AA4848">
            <w:pPr>
              <w:pStyle w:val="TableBody"/>
              <w:spacing w:before="0" w:after="0"/>
            </w:pPr>
            <w:sdt>
              <w:sdtPr>
                <w:id w:val="1093971994"/>
                <w14:checkbox>
                  <w14:checked w14:val="0"/>
                  <w14:checkedState w14:val="2612" w14:font="MS Gothic"/>
                  <w14:uncheckedState w14:val="2610" w14:font="MS Gothic"/>
                </w14:checkbox>
              </w:sdtPr>
              <w:sdtEndPr/>
              <w:sdtContent>
                <w:r w:rsidR="003439F9" w:rsidRPr="00C83F87">
                  <w:rPr>
                    <w:rFonts w:ascii="MS Gothic" w:eastAsia="MS Gothic" w:hAnsi="MS Gothic" w:hint="eastAsia"/>
                  </w:rPr>
                  <w:t>☐</w:t>
                </w:r>
              </w:sdtContent>
            </w:sdt>
            <w:r w:rsidR="003439F9" w:rsidRPr="00C83F87">
              <w:t xml:space="preserve"> I have reviewed the above requirement(s) and have noted any exceptions below.</w:t>
            </w:r>
          </w:p>
        </w:tc>
      </w:tr>
      <w:tr w:rsidR="003439F9" w:rsidRPr="00C83F87" w14:paraId="723987AA"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3596B8BA" w14:textId="77777777" w:rsidR="003439F9" w:rsidRPr="00C83F87" w:rsidRDefault="003439F9" w:rsidP="00AA4848">
            <w:pPr>
              <w:pStyle w:val="TableBody"/>
              <w:spacing w:before="0" w:after="0"/>
            </w:pPr>
            <w:r w:rsidRPr="00C83F87">
              <w:rPr>
                <w:b/>
                <w:bCs w:val="0"/>
              </w:rPr>
              <w:t>Exceptions:</w:t>
            </w:r>
            <w:r w:rsidRPr="00C83F87">
              <w:t xml:space="preserve"> </w:t>
            </w:r>
            <w:sdt>
              <w:sdtPr>
                <w:id w:val="1145785371"/>
                <w:placeholder>
                  <w:docPart w:val="0166D6FD39834D178A28585A5FF1F538"/>
                </w:placeholder>
                <w:temporary/>
                <w:showingPlcHdr/>
                <w15:appearance w15:val="hidden"/>
              </w:sdtPr>
              <w:sdtEndPr/>
              <w:sdtContent>
                <w:r w:rsidRPr="00C83F87">
                  <w:rPr>
                    <w:highlight w:val="yellow"/>
                  </w:rPr>
                  <w:t>List all exceptions here</w:t>
                </w:r>
              </w:sdtContent>
            </w:sdt>
          </w:p>
        </w:tc>
      </w:tr>
    </w:tbl>
    <w:p w14:paraId="7B22E495" w14:textId="77777777" w:rsidR="005D11F1" w:rsidRPr="00C83F87" w:rsidRDefault="005D11F1" w:rsidP="003439F9">
      <w:pPr>
        <w:pStyle w:val="1stLevel"/>
        <w:tabs>
          <w:tab w:val="clear" w:pos="1242"/>
        </w:tabs>
        <w:ind w:left="720"/>
      </w:pPr>
      <w:r w:rsidRPr="00C83F87">
        <w:t>Authorizing Document</w:t>
      </w:r>
    </w:p>
    <w:p w14:paraId="04A81D05" w14:textId="6118B636" w:rsidR="005D11F1" w:rsidRPr="00C83F87" w:rsidRDefault="00AB6A9C" w:rsidP="003439F9">
      <w:pPr>
        <w:pStyle w:val="Body-1stLevel"/>
        <w:ind w:left="0"/>
      </w:pPr>
      <w:r w:rsidRPr="00C83F87">
        <w:t xml:space="preserve">The appropriate authorizing document for the Contract will be a State </w:t>
      </w:r>
      <w:r w:rsidR="00E74A4E" w:rsidRPr="00C83F87">
        <w:t xml:space="preserve">issued delivery order </w:t>
      </w:r>
      <w:r w:rsidRPr="00C83F87">
        <w:t>which must be approved by the MDOT PM to order any deliverables under the Contrac</w:t>
      </w:r>
      <w:r w:rsidR="00170EBC" w:rsidRPr="00C83F87">
        <w:t>t.</w:t>
      </w:r>
      <w:r w:rsidR="005D11F1" w:rsidRPr="00C83F87">
        <w:t xml:space="preserve"> </w:t>
      </w:r>
    </w:p>
    <w:tbl>
      <w:tblPr>
        <w:tblStyle w:val="Purchasing"/>
        <w:tblW w:w="0" w:type="auto"/>
        <w:tblLook w:val="04A0" w:firstRow="1" w:lastRow="0" w:firstColumn="1" w:lastColumn="0" w:noHBand="0" w:noVBand="1"/>
      </w:tblPr>
      <w:tblGrid>
        <w:gridCol w:w="10070"/>
      </w:tblGrid>
      <w:tr w:rsidR="009C290F" w:rsidRPr="00C83F87" w14:paraId="0614D1CD" w14:textId="77777777" w:rsidTr="00AA4848">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0070" w:type="dxa"/>
            <w:vAlign w:val="center"/>
          </w:tcPr>
          <w:p w14:paraId="4D02F8EF" w14:textId="77777777" w:rsidR="009C290F" w:rsidRPr="00C83F87" w:rsidRDefault="009C290F" w:rsidP="00AA4848">
            <w:pPr>
              <w:pStyle w:val="Body"/>
              <w:spacing w:before="0" w:after="0"/>
            </w:pPr>
            <w:r w:rsidRPr="00C83F87">
              <w:t>Bidder Response</w:t>
            </w:r>
          </w:p>
        </w:tc>
      </w:tr>
      <w:tr w:rsidR="009C290F" w:rsidRPr="00C83F87" w14:paraId="023E7445"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67C16B4E" w14:textId="77777777" w:rsidR="009C290F" w:rsidRPr="00C83F87" w:rsidRDefault="00BA29EE" w:rsidP="00AA4848">
            <w:pPr>
              <w:pStyle w:val="TableBody"/>
              <w:spacing w:before="0" w:after="0"/>
            </w:pPr>
            <w:sdt>
              <w:sdtPr>
                <w:id w:val="-896664808"/>
                <w14:checkbox>
                  <w14:checked w14:val="0"/>
                  <w14:checkedState w14:val="2612" w14:font="MS Gothic"/>
                  <w14:uncheckedState w14:val="2610" w14:font="MS Gothic"/>
                </w14:checkbox>
              </w:sdtPr>
              <w:sdtEndPr/>
              <w:sdtContent>
                <w:r w:rsidR="009C290F" w:rsidRPr="00C83F87">
                  <w:rPr>
                    <w:rFonts w:ascii="MS Gothic" w:eastAsia="MS Gothic" w:hAnsi="MS Gothic" w:hint="eastAsia"/>
                  </w:rPr>
                  <w:t>☐</w:t>
                </w:r>
              </w:sdtContent>
            </w:sdt>
            <w:r w:rsidR="009C290F" w:rsidRPr="00C83F87">
              <w:t xml:space="preserve"> I have reviewed the above requirement(s) and agree with no exceptions.</w:t>
            </w:r>
          </w:p>
        </w:tc>
      </w:tr>
      <w:tr w:rsidR="009C290F" w:rsidRPr="00C83F87" w14:paraId="46C39207" w14:textId="77777777" w:rsidTr="00AA4848">
        <w:tc>
          <w:tcPr>
            <w:cnfStyle w:val="001000000000" w:firstRow="0" w:lastRow="0" w:firstColumn="1" w:lastColumn="0" w:oddVBand="0" w:evenVBand="0" w:oddHBand="0" w:evenHBand="0" w:firstRowFirstColumn="0" w:firstRowLastColumn="0" w:lastRowFirstColumn="0" w:lastRowLastColumn="0"/>
            <w:tcW w:w="10070" w:type="dxa"/>
          </w:tcPr>
          <w:p w14:paraId="30FF21E1" w14:textId="77777777" w:rsidR="009C290F" w:rsidRPr="00C83F87" w:rsidRDefault="00BA29EE" w:rsidP="00AA4848">
            <w:pPr>
              <w:pStyle w:val="TableBody"/>
              <w:spacing w:before="0" w:after="0"/>
            </w:pPr>
            <w:sdt>
              <w:sdtPr>
                <w:id w:val="612862705"/>
                <w14:checkbox>
                  <w14:checked w14:val="0"/>
                  <w14:checkedState w14:val="2612" w14:font="MS Gothic"/>
                  <w14:uncheckedState w14:val="2610" w14:font="MS Gothic"/>
                </w14:checkbox>
              </w:sdtPr>
              <w:sdtEndPr/>
              <w:sdtContent>
                <w:r w:rsidR="009C290F" w:rsidRPr="00C83F87">
                  <w:rPr>
                    <w:rFonts w:ascii="MS Gothic" w:eastAsia="MS Gothic" w:hAnsi="MS Gothic" w:hint="eastAsia"/>
                  </w:rPr>
                  <w:t>☐</w:t>
                </w:r>
              </w:sdtContent>
            </w:sdt>
            <w:r w:rsidR="009C290F" w:rsidRPr="00C83F87">
              <w:t xml:space="preserve"> I have reviewed the above requirement(s) and have noted any exceptions below.</w:t>
            </w:r>
          </w:p>
        </w:tc>
      </w:tr>
    </w:tbl>
    <w:p w14:paraId="7CC73EC3" w14:textId="77777777" w:rsidR="005D11F1" w:rsidRPr="00C83F87" w:rsidRDefault="005D11F1" w:rsidP="003439F9">
      <w:pPr>
        <w:pStyle w:val="1stLevel"/>
        <w:tabs>
          <w:tab w:val="clear" w:pos="1242"/>
        </w:tabs>
        <w:ind w:left="720"/>
      </w:pPr>
      <w:r w:rsidRPr="00C83F87">
        <w:t xml:space="preserve">Acceptance, Inspection and Testing </w:t>
      </w:r>
    </w:p>
    <w:p w14:paraId="10DB53AF" w14:textId="77777777" w:rsidR="00E01267" w:rsidRPr="00C83F87" w:rsidRDefault="005D11F1" w:rsidP="003439F9">
      <w:pPr>
        <w:pStyle w:val="Body-1stLevel"/>
        <w:ind w:left="0"/>
      </w:pPr>
      <w:r w:rsidRPr="00C83F87">
        <w:t xml:space="preserve">The State will use the following criteria to determine acceptance of the Contract Activities: </w:t>
      </w:r>
      <w:r w:rsidR="00E01267" w:rsidRPr="00C83F87">
        <w:t xml:space="preserve">The State will use the following criteria to determine acceptance of the Contract Activities:  </w:t>
      </w:r>
    </w:p>
    <w:p w14:paraId="54ED479E" w14:textId="640912FC" w:rsidR="00E01267" w:rsidRPr="00C83F87" w:rsidRDefault="00E01267" w:rsidP="003439F9">
      <w:pPr>
        <w:pStyle w:val="2ndLevelLower"/>
      </w:pPr>
      <w:r w:rsidRPr="00C83F87">
        <w:t xml:space="preserve">Weekly inspection of all shifts must be conducted by the Contractor’s Program Manager using the "Contractor/ Operator’s Inspection” form (provided in Attachment-II) to ensure continued compliance with this specification.  This form is to be signed, dated as today and time, and submitted to the MDOT Program Manager at the first of each month. </w:t>
      </w:r>
    </w:p>
    <w:p w14:paraId="6E03C52A" w14:textId="1619AB8B" w:rsidR="005D11F1" w:rsidRPr="00C83F87" w:rsidRDefault="00E01267" w:rsidP="00E74A4E">
      <w:pPr>
        <w:pStyle w:val="2ndLevelLower"/>
      </w:pPr>
      <w:r w:rsidRPr="00C83F87">
        <w:t xml:space="preserve">MDOT may make inspections at various times, and shifts, using the "Contractor's Operations Inspection" form.  The Contractor must immediately resolve </w:t>
      </w:r>
      <w:proofErr w:type="gramStart"/>
      <w:r w:rsidRPr="00C83F87">
        <w:t>any and all</w:t>
      </w:r>
      <w:proofErr w:type="gramEnd"/>
      <w:r w:rsidRPr="00C83F87">
        <w:t xml:space="preserve"> discrepancies.  Failure to resolve noted discrepancies within five calendar days will result in a determination of non-conformance and assessment of liquidated damages as detailed in Section </w:t>
      </w:r>
      <w:r w:rsidR="00CE22D9" w:rsidRPr="00C83F87">
        <w:t>1</w:t>
      </w:r>
      <w:r w:rsidRPr="00C83F87">
        <w:t xml:space="preserve">8. The State of Michigan reserves the right to close the bridge for safety reasons, construction and/or urgent repairs. Bridge closure may result in the contractor having to stop work, possibly with </w:t>
      </w:r>
      <w:r w:rsidR="003439F9" w:rsidRPr="00C83F87">
        <w:t>limited notice</w:t>
      </w:r>
      <w:r w:rsidRPr="00C83F87">
        <w:t xml:space="preserve"> but all efforts will be made to give a minimum of ninety-six (96) </w:t>
      </w:r>
      <w:r w:rsidR="00B87DFB" w:rsidRPr="00C83F87">
        <w:t>hours’ notice.</w:t>
      </w:r>
    </w:p>
    <w:tbl>
      <w:tblPr>
        <w:tblStyle w:val="Purchasing"/>
        <w:tblW w:w="0" w:type="auto"/>
        <w:tblLook w:val="04A0" w:firstRow="1" w:lastRow="0" w:firstColumn="1" w:lastColumn="0" w:noHBand="0" w:noVBand="1"/>
      </w:tblPr>
      <w:tblGrid>
        <w:gridCol w:w="10070"/>
      </w:tblGrid>
      <w:tr w:rsidR="004F5C77" w:rsidRPr="00C83F87" w14:paraId="09C03D68" w14:textId="77777777" w:rsidTr="00AA4848">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0070" w:type="dxa"/>
            <w:vAlign w:val="center"/>
          </w:tcPr>
          <w:p w14:paraId="5CF04CD4" w14:textId="77777777" w:rsidR="004F5C77" w:rsidRPr="00C83F87" w:rsidRDefault="004F5C77" w:rsidP="00AA4848">
            <w:pPr>
              <w:pStyle w:val="Body"/>
              <w:spacing w:before="0" w:after="0"/>
            </w:pPr>
            <w:r w:rsidRPr="00C83F87">
              <w:t>Bidder Response</w:t>
            </w:r>
          </w:p>
        </w:tc>
      </w:tr>
      <w:tr w:rsidR="004F5C77" w:rsidRPr="00C83F87" w14:paraId="3EF5821B"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2F0070D6" w14:textId="77777777" w:rsidR="004F5C77" w:rsidRPr="00C83F87" w:rsidRDefault="00BA29EE" w:rsidP="00AA4848">
            <w:pPr>
              <w:pStyle w:val="TableBody"/>
              <w:spacing w:before="0" w:after="0"/>
            </w:pPr>
            <w:sdt>
              <w:sdtPr>
                <w:id w:val="-1620440897"/>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agree with no exceptions.</w:t>
            </w:r>
          </w:p>
        </w:tc>
      </w:tr>
      <w:tr w:rsidR="004F5C77" w:rsidRPr="00C83F87" w14:paraId="202F130A" w14:textId="77777777" w:rsidTr="00AA4848">
        <w:tc>
          <w:tcPr>
            <w:cnfStyle w:val="001000000000" w:firstRow="0" w:lastRow="0" w:firstColumn="1" w:lastColumn="0" w:oddVBand="0" w:evenVBand="0" w:oddHBand="0" w:evenHBand="0" w:firstRowFirstColumn="0" w:firstRowLastColumn="0" w:lastRowFirstColumn="0" w:lastRowLastColumn="0"/>
            <w:tcW w:w="10070" w:type="dxa"/>
          </w:tcPr>
          <w:p w14:paraId="6B8D20C5" w14:textId="77777777" w:rsidR="004F5C77" w:rsidRPr="00C83F87" w:rsidRDefault="00BA29EE" w:rsidP="00AA4848">
            <w:pPr>
              <w:pStyle w:val="TableBody"/>
              <w:spacing w:before="0" w:after="0"/>
            </w:pPr>
            <w:sdt>
              <w:sdtPr>
                <w:id w:val="-987013313"/>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have noted any exceptions below.</w:t>
            </w:r>
          </w:p>
        </w:tc>
      </w:tr>
      <w:tr w:rsidR="004F5C77" w:rsidRPr="00C83F87" w14:paraId="3FF61CC1"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48FA28A5" w14:textId="77777777" w:rsidR="004F5C77" w:rsidRPr="00C83F87" w:rsidRDefault="004F5C77" w:rsidP="00AA4848">
            <w:pPr>
              <w:pStyle w:val="TableBody"/>
              <w:spacing w:before="0" w:after="0"/>
            </w:pPr>
            <w:r w:rsidRPr="00C83F87">
              <w:rPr>
                <w:b/>
                <w:bCs w:val="0"/>
              </w:rPr>
              <w:t>Exceptions:</w:t>
            </w:r>
            <w:r w:rsidRPr="00C83F87">
              <w:t xml:space="preserve"> </w:t>
            </w:r>
            <w:sdt>
              <w:sdtPr>
                <w:id w:val="984828279"/>
                <w:placeholder>
                  <w:docPart w:val="B044299ED7C74C67AF9BEB99BF8B375D"/>
                </w:placeholder>
                <w:temporary/>
                <w:showingPlcHdr/>
                <w15:appearance w15:val="hidden"/>
              </w:sdtPr>
              <w:sdtEndPr/>
              <w:sdtContent>
                <w:r w:rsidRPr="00C83F87">
                  <w:rPr>
                    <w:highlight w:val="yellow"/>
                  </w:rPr>
                  <w:t>List all exceptions here</w:t>
                </w:r>
              </w:sdtContent>
            </w:sdt>
          </w:p>
        </w:tc>
      </w:tr>
    </w:tbl>
    <w:p w14:paraId="21AFBCFE" w14:textId="77777777" w:rsidR="005D11F1" w:rsidRPr="00C83F87" w:rsidRDefault="005D11F1" w:rsidP="003439F9">
      <w:pPr>
        <w:pStyle w:val="1stLevel"/>
        <w:tabs>
          <w:tab w:val="clear" w:pos="1242"/>
        </w:tabs>
        <w:ind w:left="720"/>
      </w:pPr>
      <w:r w:rsidRPr="00C83F87">
        <w:t>Invoice Requirements</w:t>
      </w:r>
    </w:p>
    <w:p w14:paraId="094D58B2" w14:textId="56AF68ED" w:rsidR="00E74A4E" w:rsidRPr="00C83F87" w:rsidRDefault="005D11F1" w:rsidP="00E74A4E">
      <w:pPr>
        <w:pStyle w:val="2ndLevelLower"/>
      </w:pPr>
      <w:r w:rsidRPr="00C83F87">
        <w:t>All invoices submitted to the State must include: (a) date; (b) delivery order</w:t>
      </w:r>
      <w:r w:rsidR="00E74A4E" w:rsidRPr="00C83F87">
        <w:t>/contract number</w:t>
      </w:r>
      <w:r w:rsidRPr="00C83F87">
        <w:t>; (c) quantity; (d) description of the Contract Activities; (e) unit price; (f) shipping cost (if any); (g) vendor-generated invoice number and (h) total price.</w:t>
      </w:r>
      <w:r w:rsidR="00E74A4E" w:rsidRPr="00C83F87">
        <w:t xml:space="preserve"> Overtime, holiday pay, and travel expenses will not be paid.</w:t>
      </w:r>
    </w:p>
    <w:p w14:paraId="0F060A57" w14:textId="19598416" w:rsidR="000D7509" w:rsidRPr="005A4A88" w:rsidRDefault="000D7509" w:rsidP="003439F9">
      <w:pPr>
        <w:pStyle w:val="2ndLevelLower"/>
      </w:pPr>
      <w:r w:rsidRPr="005A4A88">
        <w:t xml:space="preserve">The Contractor must submit monthly billings on the Contractor’s letterhead for a lump sum payment for the services performed during the prior month billing period. The monthly billing </w:t>
      </w:r>
      <w:r w:rsidRPr="005A4A88">
        <w:lastRenderedPageBreak/>
        <w:t xml:space="preserve">period is defined to be </w:t>
      </w:r>
      <w:r w:rsidR="00EF1DE1">
        <w:t xml:space="preserve">the first day of the month </w:t>
      </w:r>
      <w:r w:rsidRPr="005A4A88">
        <w:t xml:space="preserve">to the </w:t>
      </w:r>
      <w:r w:rsidR="006C44B7">
        <w:t>last day of the month</w:t>
      </w:r>
      <w:r w:rsidRPr="005A4A88">
        <w:t xml:space="preserve">. </w:t>
      </w:r>
      <w:proofErr w:type="gramStart"/>
      <w:r w:rsidRPr="005A4A88">
        <w:t>In the event that</w:t>
      </w:r>
      <w:proofErr w:type="gramEnd"/>
      <w:r w:rsidRPr="005A4A88">
        <w:t xml:space="preserve"> the date of execution of the Contract falls within a billing period, the Contractor will be reimbursed on a prorated basis for the billing period assuming a 30-day billing period. For those occasional navigational transportation openings during the months of December, January and February billings will be submitted on a </w:t>
      </w:r>
      <w:proofErr w:type="gramStart"/>
      <w:r w:rsidR="006C44B7">
        <w:t xml:space="preserve">monthly </w:t>
      </w:r>
      <w:r w:rsidRPr="005A4A88">
        <w:t xml:space="preserve"> basis</w:t>
      </w:r>
      <w:proofErr w:type="gramEnd"/>
      <w:r w:rsidRPr="005A4A88">
        <w:t xml:space="preserve"> for a per opening payment.</w:t>
      </w:r>
    </w:p>
    <w:p w14:paraId="7E74A4D4" w14:textId="216CF749" w:rsidR="000D7509" w:rsidRPr="00C83F87" w:rsidRDefault="000D7509" w:rsidP="003439F9">
      <w:pPr>
        <w:pStyle w:val="2ndLevelLower"/>
      </w:pPr>
      <w:r w:rsidRPr="00C83F87">
        <w:t>A lump-sum mobilization fee shall be paid each year at the beginning of the contract year. Mobilization is defined as a summary of all costs for annual start-up including, but not limited to, training, relocation expenses (if applicable), purchase of custodial supplies, equipment, safety equipment, clothing, materials, insurance, office overhead, and supplies, etc.</w:t>
      </w:r>
    </w:p>
    <w:p w14:paraId="4CF3EB1B" w14:textId="6196E85B" w:rsidR="000D7509" w:rsidRPr="00C83F87" w:rsidRDefault="000D7509" w:rsidP="003439F9">
      <w:pPr>
        <w:pStyle w:val="2ndLevelLower"/>
      </w:pPr>
      <w:r w:rsidRPr="00C83F87">
        <w:t xml:space="preserve">Billing invoices shall be submitted in </w:t>
      </w:r>
      <w:proofErr w:type="spellStart"/>
      <w:r w:rsidRPr="00C83F87">
        <w:t>MDOT’s</w:t>
      </w:r>
      <w:proofErr w:type="spellEnd"/>
      <w:r w:rsidRPr="00C83F87">
        <w:t xml:space="preserve"> </w:t>
      </w:r>
      <w:r w:rsidR="00452C48" w:rsidRPr="00C83F87">
        <w:t>ProjectWise</w:t>
      </w:r>
      <w:r w:rsidRPr="00C83F87">
        <w:t xml:space="preserve"> system in this folder: -- Vendor </w:t>
      </w:r>
      <w:proofErr w:type="gramStart"/>
      <w:r w:rsidRPr="00C83F87">
        <w:t>In</w:t>
      </w:r>
      <w:proofErr w:type="gramEnd"/>
      <w:r w:rsidRPr="00C83F87">
        <w:t xml:space="preserve"> Box.  Other documents shall be submitted to the MDOT </w:t>
      </w:r>
      <w:r w:rsidR="00E74A4E" w:rsidRPr="00C83F87">
        <w:t>PM</w:t>
      </w:r>
      <w:r w:rsidR="009E43E7">
        <w:t xml:space="preserve"> by email</w:t>
      </w:r>
      <w:r w:rsidR="00D04542">
        <w:t xml:space="preserve"> at </w:t>
      </w:r>
      <w:hyperlink r:id="rId13" w:history="1">
        <w:r w:rsidR="00D04542" w:rsidRPr="008F1B9A">
          <w:rPr>
            <w:rStyle w:val="Hyperlink"/>
          </w:rPr>
          <w:t>MoultonM4@michigan.gov</w:t>
        </w:r>
      </w:hyperlink>
      <w:r w:rsidRPr="00C83F87">
        <w:t>.</w:t>
      </w:r>
    </w:p>
    <w:tbl>
      <w:tblPr>
        <w:tblStyle w:val="Purchasing"/>
        <w:tblW w:w="0" w:type="auto"/>
        <w:tblLook w:val="04A0" w:firstRow="1" w:lastRow="0" w:firstColumn="1" w:lastColumn="0" w:noHBand="0" w:noVBand="1"/>
      </w:tblPr>
      <w:tblGrid>
        <w:gridCol w:w="10070"/>
      </w:tblGrid>
      <w:tr w:rsidR="004F5C77" w:rsidRPr="00C83F87" w14:paraId="46F66114" w14:textId="77777777" w:rsidTr="00AA4848">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0070" w:type="dxa"/>
            <w:vAlign w:val="center"/>
          </w:tcPr>
          <w:p w14:paraId="09D18C0C" w14:textId="77777777" w:rsidR="004F5C77" w:rsidRPr="00C83F87" w:rsidRDefault="004F5C77" w:rsidP="00AA4848">
            <w:pPr>
              <w:pStyle w:val="Body"/>
              <w:spacing w:before="0" w:after="0"/>
            </w:pPr>
            <w:r w:rsidRPr="00C83F87">
              <w:t>Bidder Response</w:t>
            </w:r>
          </w:p>
        </w:tc>
      </w:tr>
      <w:tr w:rsidR="004F5C77" w:rsidRPr="00C83F87" w14:paraId="48FA9A3E"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74F7295C" w14:textId="77777777" w:rsidR="004F5C77" w:rsidRPr="00C83F87" w:rsidRDefault="00BA29EE" w:rsidP="00AA4848">
            <w:pPr>
              <w:pStyle w:val="TableBody"/>
              <w:spacing w:before="0" w:after="0"/>
            </w:pPr>
            <w:sdt>
              <w:sdtPr>
                <w:id w:val="-1005203137"/>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agree with no exceptions.</w:t>
            </w:r>
          </w:p>
        </w:tc>
      </w:tr>
      <w:tr w:rsidR="004F5C77" w:rsidRPr="00C83F87" w14:paraId="7426261B" w14:textId="77777777" w:rsidTr="00AA4848">
        <w:tc>
          <w:tcPr>
            <w:cnfStyle w:val="001000000000" w:firstRow="0" w:lastRow="0" w:firstColumn="1" w:lastColumn="0" w:oddVBand="0" w:evenVBand="0" w:oddHBand="0" w:evenHBand="0" w:firstRowFirstColumn="0" w:firstRowLastColumn="0" w:lastRowFirstColumn="0" w:lastRowLastColumn="0"/>
            <w:tcW w:w="10070" w:type="dxa"/>
          </w:tcPr>
          <w:p w14:paraId="50FC250C" w14:textId="77777777" w:rsidR="004F5C77" w:rsidRPr="00C83F87" w:rsidRDefault="00BA29EE" w:rsidP="00AA4848">
            <w:pPr>
              <w:pStyle w:val="TableBody"/>
              <w:spacing w:before="0" w:after="0"/>
            </w:pPr>
            <w:sdt>
              <w:sdtPr>
                <w:id w:val="-1173491875"/>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have noted any exceptions below.</w:t>
            </w:r>
          </w:p>
        </w:tc>
      </w:tr>
      <w:tr w:rsidR="004F5C77" w:rsidRPr="00C83F87" w14:paraId="2DA6BB3C"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7690D776" w14:textId="77777777" w:rsidR="004F5C77" w:rsidRPr="00C83F87" w:rsidRDefault="004F5C77" w:rsidP="00AA4848">
            <w:pPr>
              <w:pStyle w:val="TableBody"/>
              <w:spacing w:before="0" w:after="0"/>
            </w:pPr>
            <w:r w:rsidRPr="00C83F87">
              <w:rPr>
                <w:b/>
                <w:bCs w:val="0"/>
              </w:rPr>
              <w:t>Exceptions:</w:t>
            </w:r>
            <w:r w:rsidRPr="00C83F87">
              <w:t xml:space="preserve"> </w:t>
            </w:r>
            <w:sdt>
              <w:sdtPr>
                <w:id w:val="693814329"/>
                <w:placeholder>
                  <w:docPart w:val="636FC0597EA942F08A8B048A002B46CD"/>
                </w:placeholder>
                <w:temporary/>
                <w:showingPlcHdr/>
                <w15:appearance w15:val="hidden"/>
              </w:sdtPr>
              <w:sdtEndPr/>
              <w:sdtContent>
                <w:r w:rsidRPr="00C83F87">
                  <w:rPr>
                    <w:highlight w:val="yellow"/>
                  </w:rPr>
                  <w:t>List all exceptions here</w:t>
                </w:r>
              </w:sdtContent>
            </w:sdt>
          </w:p>
        </w:tc>
      </w:tr>
    </w:tbl>
    <w:p w14:paraId="252D8EC9" w14:textId="77777777" w:rsidR="005D11F1" w:rsidRPr="00C83F87" w:rsidRDefault="005D11F1" w:rsidP="003439F9">
      <w:pPr>
        <w:pStyle w:val="1stLevel"/>
        <w:tabs>
          <w:tab w:val="clear" w:pos="1242"/>
        </w:tabs>
        <w:ind w:left="720"/>
      </w:pPr>
      <w:r w:rsidRPr="00C83F87">
        <w:t>Payment Methods</w:t>
      </w:r>
    </w:p>
    <w:p w14:paraId="321F0CE2" w14:textId="5BE88190" w:rsidR="00D53034" w:rsidRPr="00C83F87" w:rsidRDefault="005D11F1" w:rsidP="00D53034">
      <w:pPr>
        <w:pStyle w:val="2ndLevelLower"/>
      </w:pPr>
      <w:r w:rsidRPr="00C83F87">
        <w:t xml:space="preserve">The State will make payment for Contract Activities </w:t>
      </w:r>
      <w:r w:rsidR="00445C48" w:rsidRPr="00C83F87">
        <w:t xml:space="preserve">via Electronic Funds </w:t>
      </w:r>
      <w:r w:rsidR="00452C48" w:rsidRPr="00C83F87">
        <w:t>Transfer</w:t>
      </w:r>
      <w:r w:rsidR="00445C48" w:rsidRPr="00C83F87">
        <w:t xml:space="preserve"> (EFT)</w:t>
      </w:r>
      <w:r w:rsidRPr="00C83F87">
        <w:t>.</w:t>
      </w:r>
      <w:r w:rsidR="00633421" w:rsidRPr="00C83F87">
        <w:t xml:space="preserve"> </w:t>
      </w:r>
      <w:r w:rsidR="00D53034" w:rsidRPr="00C83F87">
        <w:t xml:space="preserve">The Contractor is responsible for ensuring current banking information is entered in the State vendor website: </w:t>
      </w:r>
      <w:hyperlink r:id="rId14" w:history="1">
        <w:proofErr w:type="spellStart"/>
        <w:r w:rsidR="00D53034" w:rsidRPr="00C83F87">
          <w:rPr>
            <w:color w:val="0563C1"/>
            <w:u w:val="single"/>
          </w:rPr>
          <w:t>AdvantageVSS</w:t>
        </w:r>
        <w:proofErr w:type="spellEnd"/>
        <w:r w:rsidR="00D53034" w:rsidRPr="00C83F87">
          <w:rPr>
            <w:color w:val="0563C1"/>
            <w:u w:val="single"/>
          </w:rPr>
          <w:t xml:space="preserve"> - SIGMA </w:t>
        </w:r>
        <w:proofErr w:type="spellStart"/>
        <w:r w:rsidR="00D53034" w:rsidRPr="00C83F87">
          <w:rPr>
            <w:color w:val="0563C1"/>
            <w:u w:val="single"/>
          </w:rPr>
          <w:t>VSS</w:t>
        </w:r>
        <w:proofErr w:type="spellEnd"/>
        <w:r w:rsidR="00D53034" w:rsidRPr="00C83F87">
          <w:rPr>
            <w:color w:val="0563C1"/>
            <w:u w:val="single"/>
          </w:rPr>
          <w:t xml:space="preserve"> (michigan.gov)</w:t>
        </w:r>
      </w:hyperlink>
      <w:r w:rsidR="00D53034" w:rsidRPr="00C83F87">
        <w:t>.</w:t>
      </w:r>
    </w:p>
    <w:p w14:paraId="3576CB9C" w14:textId="1387B056" w:rsidR="005D11F1" w:rsidRPr="00C83F87" w:rsidRDefault="00633421" w:rsidP="00D53034">
      <w:pPr>
        <w:pStyle w:val="2ndLevelLower"/>
      </w:pPr>
      <w:r w:rsidRPr="00C83F87">
        <w:t>Payment terms are 45</w:t>
      </w:r>
      <w:r w:rsidR="00D53034" w:rsidRPr="00C83F87">
        <w:t xml:space="preserve"> days</w:t>
      </w:r>
      <w:r w:rsidRPr="00C83F87">
        <w:t xml:space="preserve"> from receipt of invoice.</w:t>
      </w:r>
      <w:r w:rsidR="00D53034" w:rsidRPr="00C83F87">
        <w:t xml:space="preserve"> </w:t>
      </w:r>
    </w:p>
    <w:tbl>
      <w:tblPr>
        <w:tblStyle w:val="Purchasing"/>
        <w:tblW w:w="0" w:type="auto"/>
        <w:tblLook w:val="04A0" w:firstRow="1" w:lastRow="0" w:firstColumn="1" w:lastColumn="0" w:noHBand="0" w:noVBand="1"/>
      </w:tblPr>
      <w:tblGrid>
        <w:gridCol w:w="10070"/>
      </w:tblGrid>
      <w:tr w:rsidR="004F5C77" w:rsidRPr="00C83F87" w14:paraId="0376653F" w14:textId="77777777" w:rsidTr="00AA4848">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0070" w:type="dxa"/>
            <w:vAlign w:val="center"/>
          </w:tcPr>
          <w:p w14:paraId="6F008EE2" w14:textId="77777777" w:rsidR="004F5C77" w:rsidRPr="00C83F87" w:rsidRDefault="004F5C77" w:rsidP="00AA4848">
            <w:pPr>
              <w:pStyle w:val="Body"/>
              <w:spacing w:before="0" w:after="0"/>
            </w:pPr>
            <w:r w:rsidRPr="00C83F87">
              <w:t>Bidder Response</w:t>
            </w:r>
          </w:p>
        </w:tc>
      </w:tr>
      <w:tr w:rsidR="004F5C77" w:rsidRPr="00C83F87" w14:paraId="38A20FD6"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7016E026" w14:textId="77777777" w:rsidR="004F5C77" w:rsidRPr="00C83F87" w:rsidRDefault="00BA29EE" w:rsidP="00AA4848">
            <w:pPr>
              <w:pStyle w:val="TableBody"/>
              <w:spacing w:before="0" w:after="0"/>
            </w:pPr>
            <w:sdt>
              <w:sdtPr>
                <w:id w:val="-814569185"/>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agree with no exceptions.</w:t>
            </w:r>
          </w:p>
        </w:tc>
      </w:tr>
      <w:tr w:rsidR="004F5C77" w:rsidRPr="00C83F87" w14:paraId="6FE9EB5B" w14:textId="77777777" w:rsidTr="00AA4848">
        <w:tc>
          <w:tcPr>
            <w:cnfStyle w:val="001000000000" w:firstRow="0" w:lastRow="0" w:firstColumn="1" w:lastColumn="0" w:oddVBand="0" w:evenVBand="0" w:oddHBand="0" w:evenHBand="0" w:firstRowFirstColumn="0" w:firstRowLastColumn="0" w:lastRowFirstColumn="0" w:lastRowLastColumn="0"/>
            <w:tcW w:w="10070" w:type="dxa"/>
          </w:tcPr>
          <w:p w14:paraId="3C464C4D" w14:textId="77777777" w:rsidR="004F5C77" w:rsidRPr="00C83F87" w:rsidRDefault="00BA29EE" w:rsidP="00AA4848">
            <w:pPr>
              <w:pStyle w:val="TableBody"/>
              <w:spacing w:before="0" w:after="0"/>
            </w:pPr>
            <w:sdt>
              <w:sdtPr>
                <w:id w:val="1942102550"/>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have noted any exceptions below.</w:t>
            </w:r>
          </w:p>
        </w:tc>
      </w:tr>
      <w:tr w:rsidR="004F5C77" w:rsidRPr="00C83F87" w14:paraId="49840B1C"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7BF6E389" w14:textId="77777777" w:rsidR="004F5C77" w:rsidRPr="00C83F87" w:rsidRDefault="004F5C77" w:rsidP="00AA4848">
            <w:pPr>
              <w:pStyle w:val="TableBody"/>
              <w:spacing w:before="0" w:after="0"/>
            </w:pPr>
            <w:r w:rsidRPr="00C83F87">
              <w:rPr>
                <w:b/>
                <w:bCs w:val="0"/>
              </w:rPr>
              <w:t>Exceptions:</w:t>
            </w:r>
            <w:r w:rsidRPr="00C83F87">
              <w:t xml:space="preserve"> </w:t>
            </w:r>
            <w:sdt>
              <w:sdtPr>
                <w:id w:val="-137414655"/>
                <w:placeholder>
                  <w:docPart w:val="EE8D8FC20E0245E19C03FC4C4D3EEBCC"/>
                </w:placeholder>
                <w:temporary/>
                <w:showingPlcHdr/>
                <w15:appearance w15:val="hidden"/>
              </w:sdtPr>
              <w:sdtEndPr/>
              <w:sdtContent>
                <w:r w:rsidRPr="00C83F87">
                  <w:rPr>
                    <w:highlight w:val="yellow"/>
                  </w:rPr>
                  <w:t>List all exceptions here</w:t>
                </w:r>
              </w:sdtContent>
            </w:sdt>
          </w:p>
        </w:tc>
      </w:tr>
    </w:tbl>
    <w:p w14:paraId="5862C0ED" w14:textId="77777777" w:rsidR="005D11F1" w:rsidRPr="00C83F87" w:rsidRDefault="005D11F1" w:rsidP="003439F9">
      <w:pPr>
        <w:pStyle w:val="1stLevel"/>
        <w:tabs>
          <w:tab w:val="clear" w:pos="1242"/>
        </w:tabs>
        <w:ind w:left="720"/>
      </w:pPr>
      <w:r w:rsidRPr="00C83F87">
        <w:t xml:space="preserve">Liquidated Damages </w:t>
      </w:r>
    </w:p>
    <w:p w14:paraId="7E26470C" w14:textId="77777777" w:rsidR="0080262E" w:rsidRPr="00C83F87" w:rsidRDefault="005D11F1" w:rsidP="003439F9">
      <w:pPr>
        <w:kinsoku w:val="0"/>
        <w:overflowPunct w:val="0"/>
        <w:spacing w:before="0"/>
        <w:contextualSpacing/>
        <w:textAlignment w:val="baseline"/>
      </w:pPr>
      <w:r w:rsidRPr="00C83F87">
        <w:t xml:space="preserve">Late or improper completion of the Contract Activities will cause loss and damage to the </w:t>
      </w:r>
      <w:proofErr w:type="gramStart"/>
      <w:r w:rsidRPr="00C83F87">
        <w:t>State</w:t>
      </w:r>
      <w:proofErr w:type="gramEnd"/>
      <w:r w:rsidRPr="00C83F87">
        <w:t xml:space="preserve"> and it would be impracticable and extremely difficult to fix the actual damage sustained by the State. Therefore, if there is late or improper completion of the Contract Activities the State is entitled to collect liquidated damages</w:t>
      </w:r>
      <w:r w:rsidR="00374EAE" w:rsidRPr="00C83F87">
        <w:t xml:space="preserve">. </w:t>
      </w:r>
    </w:p>
    <w:p w14:paraId="098DF629" w14:textId="77777777" w:rsidR="00B87DFB" w:rsidRPr="00C83F87" w:rsidRDefault="00B87DFB" w:rsidP="00B87DFB">
      <w:pPr>
        <w:kinsoku w:val="0"/>
        <w:overflowPunct w:val="0"/>
        <w:spacing w:before="0" w:after="0"/>
        <w:ind w:left="360"/>
        <w:contextualSpacing/>
        <w:textAlignment w:val="baseline"/>
      </w:pPr>
    </w:p>
    <w:p w14:paraId="050968CB" w14:textId="2E1A92C2" w:rsidR="0080262E" w:rsidRPr="00C83F87" w:rsidRDefault="0080262E" w:rsidP="003439F9">
      <w:pPr>
        <w:kinsoku w:val="0"/>
        <w:overflowPunct w:val="0"/>
        <w:spacing w:before="0" w:after="0"/>
        <w:contextualSpacing/>
        <w:textAlignment w:val="baseline"/>
        <w:rPr>
          <w:rFonts w:eastAsiaTheme="minorEastAsia" w:cs="Times New Roman"/>
          <w:spacing w:val="-1"/>
        </w:rPr>
      </w:pPr>
      <w:r w:rsidRPr="00C83F87">
        <w:rPr>
          <w:rFonts w:eastAsiaTheme="minorEastAsia" w:cs="Times New Roman"/>
        </w:rPr>
        <w:t>When the State determines that the Contractor has failed to conform to the terms of the Contract, as set forth in this contract, after the third written warning an assessment of liquidated damages may be made by the State against the</w:t>
      </w:r>
      <w:r w:rsidRPr="00C83F87">
        <w:rPr>
          <w:rFonts w:eastAsiaTheme="minorEastAsia" w:cs="Times New Roman"/>
          <w:spacing w:val="-1"/>
        </w:rPr>
        <w:t xml:space="preserve"> Contractor. Sums assessed as liquidated damages shall not be considered penalties, but as damages due the State from the Contractor for failure to complete the work as contractually required. It is agreed that because of the potential damage to the public and because actual damages would be virtually incapable of determination, both as to amount and existence, at the time of the breech, liquidated damages shall be assessed according to the following:</w:t>
      </w:r>
    </w:p>
    <w:p w14:paraId="5505D8C2" w14:textId="77777777" w:rsidR="0080262E" w:rsidRPr="00C83F87" w:rsidRDefault="0080262E" w:rsidP="003439F9">
      <w:pPr>
        <w:pStyle w:val="2ndLevelLower"/>
        <w:rPr>
          <w:rFonts w:eastAsiaTheme="minorEastAsia" w:cs="Times New Roman"/>
          <w:b/>
          <w:bCs/>
        </w:rPr>
      </w:pPr>
      <w:r w:rsidRPr="00C83F87">
        <w:rPr>
          <w:b/>
          <w:bCs/>
        </w:rPr>
        <w:t>Abandonment</w:t>
      </w:r>
      <w:r w:rsidRPr="00C83F87">
        <w:rPr>
          <w:rFonts w:eastAsiaTheme="minorEastAsia" w:cs="Times New Roman"/>
          <w:b/>
          <w:bCs/>
        </w:rPr>
        <w:t xml:space="preserve"> of Bridge</w:t>
      </w:r>
    </w:p>
    <w:p w14:paraId="709D58BA" w14:textId="6BE82951" w:rsidR="0080262E" w:rsidRPr="00C83F87" w:rsidRDefault="0080262E" w:rsidP="00CD24E8">
      <w:pPr>
        <w:widowControl w:val="0"/>
        <w:kinsoku w:val="0"/>
        <w:overflowPunct w:val="0"/>
        <w:spacing w:before="0" w:after="0"/>
        <w:contextualSpacing/>
        <w:textAlignment w:val="baseline"/>
        <w:rPr>
          <w:rFonts w:eastAsiaTheme="minorEastAsia" w:cs="Times New Roman"/>
        </w:rPr>
      </w:pPr>
      <w:r w:rsidRPr="00C83F87">
        <w:rPr>
          <w:rFonts w:eastAsiaTheme="minorEastAsia" w:cs="Times New Roman"/>
        </w:rPr>
        <w:t>In the event the bridge is left unattended (</w:t>
      </w:r>
      <w:r w:rsidRPr="00C83F87">
        <w:rPr>
          <w:rFonts w:eastAsiaTheme="minorEastAsia" w:cs="Times New Roman"/>
          <w:i/>
        </w:rPr>
        <w:t>unattended means</w:t>
      </w:r>
      <w:r w:rsidR="00CE22D9" w:rsidRPr="00C83F87">
        <w:rPr>
          <w:rFonts w:eastAsiaTheme="minorEastAsia" w:cs="Times New Roman"/>
          <w:i/>
        </w:rPr>
        <w:t xml:space="preserve"> no personnel at the b</w:t>
      </w:r>
      <w:r w:rsidRPr="00C83F87">
        <w:rPr>
          <w:rFonts w:eastAsiaTheme="minorEastAsia" w:cs="Times New Roman"/>
          <w:i/>
        </w:rPr>
        <w:t>ridge site</w:t>
      </w:r>
      <w:r w:rsidRPr="00C83F87">
        <w:rPr>
          <w:rFonts w:eastAsiaTheme="minorEastAsia" w:cs="Times New Roman"/>
        </w:rPr>
        <w:t xml:space="preserve">) by a bridge operator or if the MDOT PM or representative finds it necessary to remove a bridge operator due to his inability to perform the duties listed in the Contract as determined by the MDOT PM, the Contractor must </w:t>
      </w:r>
      <w:r w:rsidRPr="00C83F87">
        <w:rPr>
          <w:rFonts w:eastAsiaTheme="minorEastAsia" w:cs="Times New Roman"/>
        </w:rPr>
        <w:lastRenderedPageBreak/>
        <w:t>replace the bridge operator within one hour. After the third incident, an assessment shall be made of $200.00 per hour for each continuous whole hour the bridge is left unattended.</w:t>
      </w:r>
      <w:r w:rsidR="00CD24E8">
        <w:rPr>
          <w:rFonts w:eastAsiaTheme="minorEastAsia" w:cs="Times New Roman"/>
        </w:rPr>
        <w:t xml:space="preserve"> </w:t>
      </w:r>
      <w:r w:rsidRPr="00C83F87">
        <w:rPr>
          <w:rFonts w:eastAsiaTheme="minorEastAsia" w:cs="Times New Roman"/>
        </w:rPr>
        <w:t>For purposes of this section, if the bridge is left unattended, the MDOT PM shall assume that the bridge operator abandoned the bridge at the time of the last entry in the bridge opening log unless other compelling evidence can be presented to show otherwise.</w:t>
      </w:r>
    </w:p>
    <w:p w14:paraId="5F61D094" w14:textId="77777777" w:rsidR="0080262E" w:rsidRPr="00C83F87" w:rsidRDefault="0080262E" w:rsidP="004F5C77">
      <w:pPr>
        <w:pStyle w:val="2ndLevelLower"/>
        <w:keepNext/>
        <w:keepLines/>
        <w:rPr>
          <w:rFonts w:eastAsiaTheme="minorEastAsia" w:cs="Times New Roman"/>
          <w:b/>
        </w:rPr>
      </w:pPr>
      <w:r w:rsidRPr="00C83F87">
        <w:rPr>
          <w:rFonts w:eastAsiaTheme="minorEastAsia" w:cs="Times New Roman"/>
          <w:b/>
        </w:rPr>
        <w:t>Other Cases of Non-Conformance</w:t>
      </w:r>
    </w:p>
    <w:p w14:paraId="40EB47BE" w14:textId="044996D1" w:rsidR="004F5C77" w:rsidRPr="00C83F87" w:rsidRDefault="0080262E" w:rsidP="008F1B9A">
      <w:pPr>
        <w:keepNext/>
        <w:keepLines/>
        <w:widowControl w:val="0"/>
        <w:kinsoku w:val="0"/>
        <w:overflowPunct w:val="0"/>
        <w:contextualSpacing/>
        <w:textAlignment w:val="baseline"/>
        <w:rPr>
          <w:rFonts w:eastAsiaTheme="minorEastAsia" w:cs="Times New Roman"/>
        </w:rPr>
      </w:pPr>
      <w:r w:rsidRPr="00C83F87">
        <w:rPr>
          <w:rFonts w:eastAsiaTheme="minorEastAsia" w:cs="Times New Roman"/>
        </w:rPr>
        <w:t>All other cases of non-conformance may result in an assessment of up to $200.00 per occurrence after the third written warning as determined by the MDOT PM, until conformance is achieved.</w:t>
      </w:r>
    </w:p>
    <w:tbl>
      <w:tblPr>
        <w:tblStyle w:val="Purchasing"/>
        <w:tblW w:w="0" w:type="auto"/>
        <w:tblLook w:val="04A0" w:firstRow="1" w:lastRow="0" w:firstColumn="1" w:lastColumn="0" w:noHBand="0" w:noVBand="1"/>
      </w:tblPr>
      <w:tblGrid>
        <w:gridCol w:w="10070"/>
      </w:tblGrid>
      <w:tr w:rsidR="004F5C77" w:rsidRPr="00C83F87" w14:paraId="3E668002" w14:textId="77777777" w:rsidTr="00AA4848">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0070" w:type="dxa"/>
            <w:vAlign w:val="center"/>
          </w:tcPr>
          <w:p w14:paraId="12F79046" w14:textId="77777777" w:rsidR="004F5C77" w:rsidRPr="00C83F87" w:rsidRDefault="004F5C77" w:rsidP="004F5C77">
            <w:pPr>
              <w:pStyle w:val="Body"/>
              <w:keepNext/>
              <w:keepLines/>
              <w:spacing w:before="0" w:after="0"/>
            </w:pPr>
            <w:r w:rsidRPr="00C83F87">
              <w:t>Bidder Response</w:t>
            </w:r>
          </w:p>
        </w:tc>
      </w:tr>
      <w:tr w:rsidR="004F5C77" w:rsidRPr="00C83F87" w14:paraId="0B461458"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7D499780" w14:textId="77777777" w:rsidR="004F5C77" w:rsidRPr="00C83F87" w:rsidRDefault="00BA29EE" w:rsidP="004F5C77">
            <w:pPr>
              <w:pStyle w:val="TableBody"/>
              <w:keepNext/>
              <w:keepLines/>
              <w:spacing w:before="0" w:after="0"/>
            </w:pPr>
            <w:sdt>
              <w:sdtPr>
                <w:id w:val="-598715069"/>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agree with no exceptions.</w:t>
            </w:r>
          </w:p>
        </w:tc>
      </w:tr>
      <w:tr w:rsidR="004F5C77" w:rsidRPr="00C83F87" w14:paraId="5159AB8C" w14:textId="77777777" w:rsidTr="00AA4848">
        <w:tc>
          <w:tcPr>
            <w:cnfStyle w:val="001000000000" w:firstRow="0" w:lastRow="0" w:firstColumn="1" w:lastColumn="0" w:oddVBand="0" w:evenVBand="0" w:oddHBand="0" w:evenHBand="0" w:firstRowFirstColumn="0" w:firstRowLastColumn="0" w:lastRowFirstColumn="0" w:lastRowLastColumn="0"/>
            <w:tcW w:w="10070" w:type="dxa"/>
          </w:tcPr>
          <w:p w14:paraId="1A873DC7" w14:textId="77777777" w:rsidR="004F5C77" w:rsidRPr="00C83F87" w:rsidRDefault="00BA29EE" w:rsidP="004F5C77">
            <w:pPr>
              <w:pStyle w:val="TableBody"/>
              <w:keepNext/>
              <w:keepLines/>
              <w:spacing w:before="0" w:after="0"/>
            </w:pPr>
            <w:sdt>
              <w:sdtPr>
                <w:id w:val="1414657439"/>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have noted any exceptions below.</w:t>
            </w:r>
          </w:p>
        </w:tc>
      </w:tr>
      <w:tr w:rsidR="004F5C77" w:rsidRPr="00C83F87" w14:paraId="236D6D41"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7816F2CC" w14:textId="77777777" w:rsidR="004F5C77" w:rsidRPr="00C83F87" w:rsidRDefault="004F5C77" w:rsidP="004F5C77">
            <w:pPr>
              <w:pStyle w:val="TableBody"/>
              <w:keepNext/>
              <w:keepLines/>
              <w:spacing w:before="0" w:after="0"/>
            </w:pPr>
            <w:r w:rsidRPr="00C83F87">
              <w:rPr>
                <w:b/>
                <w:bCs w:val="0"/>
              </w:rPr>
              <w:t>Exceptions:</w:t>
            </w:r>
            <w:r w:rsidRPr="00C83F87">
              <w:t xml:space="preserve"> </w:t>
            </w:r>
            <w:sdt>
              <w:sdtPr>
                <w:id w:val="1326935391"/>
                <w:placeholder>
                  <w:docPart w:val="E654AD76E10A411BA13FAD3A3997713E"/>
                </w:placeholder>
                <w:temporary/>
                <w:showingPlcHdr/>
                <w15:appearance w15:val="hidden"/>
              </w:sdtPr>
              <w:sdtEndPr/>
              <w:sdtContent>
                <w:r w:rsidRPr="00C83F87">
                  <w:rPr>
                    <w:highlight w:val="yellow"/>
                  </w:rPr>
                  <w:t>List all exceptions here</w:t>
                </w:r>
              </w:sdtContent>
            </w:sdt>
          </w:p>
        </w:tc>
      </w:tr>
    </w:tbl>
    <w:p w14:paraId="4F6C628E" w14:textId="77777777" w:rsidR="004F5C77" w:rsidRPr="00C83F87" w:rsidRDefault="004F5C77" w:rsidP="004F5C77">
      <w:pPr>
        <w:pStyle w:val="1stLevel"/>
        <w:tabs>
          <w:tab w:val="clear" w:pos="1242"/>
        </w:tabs>
        <w:ind w:left="720"/>
      </w:pPr>
      <w:r w:rsidRPr="00C83F87">
        <w:t>Required Functionality Relating to Data Retention, Disposal, and Retrieval</w:t>
      </w:r>
    </w:p>
    <w:p w14:paraId="0C0DD0C8" w14:textId="77777777" w:rsidR="004F5C77" w:rsidRPr="00C83F87" w:rsidRDefault="004F5C77" w:rsidP="004F5C77">
      <w:pPr>
        <w:pStyle w:val="2ndLevelLower"/>
      </w:pPr>
      <w:r w:rsidRPr="00C83F87">
        <w:t>The State has legal obligations to retain, dispose, and retrieve State Data along with obligations to manage and secure State Data. To meet these obligations, the Solution must allow the State to:</w:t>
      </w:r>
    </w:p>
    <w:p w14:paraId="090F516A" w14:textId="77777777" w:rsidR="004F5C77" w:rsidRPr="00C83F87" w:rsidRDefault="004F5C77" w:rsidP="007D0A24">
      <w:pPr>
        <w:pStyle w:val="3rdLevel"/>
        <w:numPr>
          <w:ilvl w:val="2"/>
          <w:numId w:val="30"/>
        </w:numPr>
        <w:ind w:left="1710"/>
      </w:pPr>
      <w:r w:rsidRPr="00C83F87">
        <w:t>retain all data for the entire length of the Contract.</w:t>
      </w:r>
    </w:p>
    <w:p w14:paraId="2BB3114C" w14:textId="77777777" w:rsidR="004F5C77" w:rsidRPr="00C83F87" w:rsidRDefault="004F5C77" w:rsidP="007D0A24">
      <w:pPr>
        <w:pStyle w:val="3rdLevel"/>
        <w:numPr>
          <w:ilvl w:val="2"/>
          <w:numId w:val="30"/>
        </w:numPr>
        <w:ind w:left="1710"/>
      </w:pPr>
      <w:r w:rsidRPr="00C83F87">
        <w:t>delete its data or request the deletion of its data, even data that may be stored offline or in backups.</w:t>
      </w:r>
    </w:p>
    <w:p w14:paraId="0FAB5685" w14:textId="77777777" w:rsidR="004F5C77" w:rsidRPr="00C83F87" w:rsidRDefault="004F5C77" w:rsidP="007D0A24">
      <w:pPr>
        <w:pStyle w:val="3rdLevel"/>
        <w:numPr>
          <w:ilvl w:val="2"/>
          <w:numId w:val="30"/>
        </w:numPr>
        <w:ind w:left="1710"/>
      </w:pPr>
      <w:r w:rsidRPr="00C83F87">
        <w:t>transfer its data back to the State or to a new vendor or new solution.</w:t>
      </w:r>
    </w:p>
    <w:p w14:paraId="3B22F1DA" w14:textId="77777777" w:rsidR="004F5C77" w:rsidRPr="00C83F87" w:rsidRDefault="004F5C77" w:rsidP="007D0A24">
      <w:pPr>
        <w:pStyle w:val="3rdLevel"/>
        <w:numPr>
          <w:ilvl w:val="2"/>
          <w:numId w:val="30"/>
        </w:numPr>
        <w:ind w:left="1710"/>
      </w:pPr>
      <w:r w:rsidRPr="00C83F87">
        <w:t>transfer its data to the Archives of Michigan as may be required by a retention and disposal schedule.</w:t>
      </w:r>
    </w:p>
    <w:p w14:paraId="46A50140" w14:textId="77777777" w:rsidR="004F5C77" w:rsidRPr="00C83F87" w:rsidRDefault="004F5C77" w:rsidP="007D0A24">
      <w:pPr>
        <w:pStyle w:val="3rdLevel"/>
        <w:numPr>
          <w:ilvl w:val="2"/>
          <w:numId w:val="30"/>
        </w:numPr>
        <w:ind w:left="1710"/>
      </w:pPr>
      <w:r w:rsidRPr="00C83F87">
        <w:t>retrieve data, even data that may be stored offline or in backups.</w:t>
      </w:r>
    </w:p>
    <w:p w14:paraId="432DD1E9" w14:textId="77777777" w:rsidR="004F5C77" w:rsidRPr="00C83F87" w:rsidRDefault="004F5C77" w:rsidP="004F5C77">
      <w:pPr>
        <w:pStyle w:val="2ndLevelLower"/>
      </w:pPr>
      <w:r w:rsidRPr="00C83F87">
        <w:t>Except as otherwise stated in the Contract, Contractor will not dispose of, delete, or destroy State Data without the prior written approval of the State.</w:t>
      </w:r>
    </w:p>
    <w:p w14:paraId="0C33F2A3" w14:textId="77777777" w:rsidR="004F5C77" w:rsidRPr="00C83F87" w:rsidRDefault="004F5C77" w:rsidP="004F5C77">
      <w:pPr>
        <w:pStyle w:val="1stLevel"/>
        <w:tabs>
          <w:tab w:val="clear" w:pos="1242"/>
        </w:tabs>
        <w:ind w:left="720"/>
      </w:pPr>
      <w:r w:rsidRPr="00C83F87">
        <w:t>ADA Compliance</w:t>
      </w:r>
    </w:p>
    <w:p w14:paraId="3FF00047" w14:textId="26EBB837" w:rsidR="004F5C77" w:rsidRPr="00C83F87" w:rsidRDefault="004F5C77" w:rsidP="004F5C77">
      <w:pPr>
        <w:pStyle w:val="Body-1stLevel"/>
        <w:ind w:left="0"/>
      </w:pPr>
      <w:r w:rsidRPr="00C83F87">
        <w:t xml:space="preserve">The State is required to comply with the Americans with Disabilities Act of 1990 (ADA), including its accessibility standard for websites, applications, content and documents. All Contract Activities created, provided, or made available by Contractor under this Contract in a digital format, including but not limited to, websites, applications, software, mobile applications, text, images, sounds, videos, controls, animations, links, and documents (including files in the following formats: PDF, word processing, presentation, and spreadsheet) must comply with the accessibility standards provided in the Digital Accessibility Standards, located at </w:t>
      </w:r>
      <w:hyperlink r:id="rId15" w:history="1">
        <w:r w:rsidRPr="00C83F87">
          <w:rPr>
            <w:rStyle w:val="Hyperlink"/>
          </w:rPr>
          <w:t>SOM Digital Standards</w:t>
        </w:r>
      </w:hyperlink>
      <w:r w:rsidRPr="00C83F87">
        <w:t>.</w:t>
      </w:r>
    </w:p>
    <w:tbl>
      <w:tblPr>
        <w:tblStyle w:val="Purchasing"/>
        <w:tblW w:w="0" w:type="auto"/>
        <w:tblLook w:val="04A0" w:firstRow="1" w:lastRow="0" w:firstColumn="1" w:lastColumn="0" w:noHBand="0" w:noVBand="1"/>
      </w:tblPr>
      <w:tblGrid>
        <w:gridCol w:w="10070"/>
      </w:tblGrid>
      <w:tr w:rsidR="004F5C77" w:rsidRPr="00C83F87" w14:paraId="683A6852" w14:textId="77777777" w:rsidTr="00AA4848">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0070" w:type="dxa"/>
            <w:vAlign w:val="center"/>
          </w:tcPr>
          <w:p w14:paraId="0942F194" w14:textId="77777777" w:rsidR="004F5C77" w:rsidRPr="00C83F87" w:rsidRDefault="004F5C77" w:rsidP="00AA4848">
            <w:pPr>
              <w:pStyle w:val="Body"/>
              <w:spacing w:before="0" w:after="0"/>
            </w:pPr>
            <w:r w:rsidRPr="00C83F87">
              <w:t>Bidder Response</w:t>
            </w:r>
          </w:p>
        </w:tc>
      </w:tr>
      <w:tr w:rsidR="004F5C77" w:rsidRPr="00C83F87" w14:paraId="3DA03431"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23C0FC6A" w14:textId="77777777" w:rsidR="004F5C77" w:rsidRPr="00C83F87" w:rsidRDefault="00BA29EE" w:rsidP="00AA4848">
            <w:pPr>
              <w:pStyle w:val="TableBody"/>
              <w:spacing w:before="0" w:after="0"/>
            </w:pPr>
            <w:sdt>
              <w:sdtPr>
                <w:id w:val="25305695"/>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agree with no exceptions.</w:t>
            </w:r>
          </w:p>
        </w:tc>
      </w:tr>
      <w:tr w:rsidR="004F5C77" w:rsidRPr="00C83F87" w14:paraId="6580CB2A" w14:textId="77777777" w:rsidTr="00AA4848">
        <w:tc>
          <w:tcPr>
            <w:cnfStyle w:val="001000000000" w:firstRow="0" w:lastRow="0" w:firstColumn="1" w:lastColumn="0" w:oddVBand="0" w:evenVBand="0" w:oddHBand="0" w:evenHBand="0" w:firstRowFirstColumn="0" w:firstRowLastColumn="0" w:lastRowFirstColumn="0" w:lastRowLastColumn="0"/>
            <w:tcW w:w="10070" w:type="dxa"/>
          </w:tcPr>
          <w:p w14:paraId="45FF12CB" w14:textId="77777777" w:rsidR="004F5C77" w:rsidRPr="00C83F87" w:rsidRDefault="00BA29EE" w:rsidP="00AA4848">
            <w:pPr>
              <w:pStyle w:val="TableBody"/>
              <w:spacing w:before="0" w:after="0"/>
            </w:pPr>
            <w:sdt>
              <w:sdtPr>
                <w:id w:val="-447239004"/>
                <w14:checkbox>
                  <w14:checked w14:val="0"/>
                  <w14:checkedState w14:val="2612" w14:font="MS Gothic"/>
                  <w14:uncheckedState w14:val="2610" w14:font="MS Gothic"/>
                </w14:checkbox>
              </w:sdtPr>
              <w:sdtEndPr/>
              <w:sdtContent>
                <w:r w:rsidR="004F5C77" w:rsidRPr="00C83F87">
                  <w:rPr>
                    <w:rFonts w:ascii="MS Gothic" w:eastAsia="MS Gothic" w:hAnsi="MS Gothic" w:hint="eastAsia"/>
                  </w:rPr>
                  <w:t>☐</w:t>
                </w:r>
              </w:sdtContent>
            </w:sdt>
            <w:r w:rsidR="004F5C77" w:rsidRPr="00C83F87">
              <w:t xml:space="preserve"> I have reviewed the above requirement(s) and have noted any exceptions below.</w:t>
            </w:r>
          </w:p>
        </w:tc>
      </w:tr>
      <w:tr w:rsidR="004F5C77" w:rsidRPr="00C83F87" w14:paraId="05E8E01A" w14:textId="77777777" w:rsidTr="00AA48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18FEE6CC" w14:textId="77777777" w:rsidR="004F5C77" w:rsidRPr="00C83F87" w:rsidRDefault="004F5C77" w:rsidP="00AA4848">
            <w:pPr>
              <w:pStyle w:val="TableBody"/>
              <w:spacing w:before="0" w:after="0"/>
            </w:pPr>
            <w:r w:rsidRPr="00C83F87">
              <w:rPr>
                <w:b/>
                <w:bCs w:val="0"/>
              </w:rPr>
              <w:t>Exceptions:</w:t>
            </w:r>
            <w:r w:rsidRPr="00C83F87">
              <w:t xml:space="preserve"> </w:t>
            </w:r>
            <w:sdt>
              <w:sdtPr>
                <w:id w:val="1635530448"/>
                <w:placeholder>
                  <w:docPart w:val="C347CE7A7FC7434A9ABB95AAFD8F7347"/>
                </w:placeholder>
                <w:temporary/>
                <w:showingPlcHdr/>
                <w15:appearance w15:val="hidden"/>
              </w:sdtPr>
              <w:sdtEndPr/>
              <w:sdtContent>
                <w:r w:rsidRPr="00C83F87">
                  <w:rPr>
                    <w:highlight w:val="yellow"/>
                  </w:rPr>
                  <w:t>List all exceptions here</w:t>
                </w:r>
              </w:sdtContent>
            </w:sdt>
          </w:p>
        </w:tc>
      </w:tr>
    </w:tbl>
    <w:p w14:paraId="0752BD47" w14:textId="77777777" w:rsidR="004F5C77" w:rsidRPr="00C83F87" w:rsidRDefault="004F5C77" w:rsidP="00CD24E8">
      <w:pPr>
        <w:widowControl w:val="0"/>
        <w:kinsoku w:val="0"/>
        <w:overflowPunct w:val="0"/>
        <w:spacing w:before="0" w:after="0"/>
        <w:contextualSpacing/>
        <w:textAlignment w:val="baseline"/>
        <w:rPr>
          <w:rFonts w:eastAsiaTheme="minorEastAsia" w:cs="Times New Roman"/>
        </w:rPr>
      </w:pPr>
    </w:p>
    <w:sectPr w:rsidR="004F5C77" w:rsidRPr="00C83F87" w:rsidSect="008F1B9A">
      <w:headerReference w:type="even" r:id="rId16"/>
      <w:headerReference w:type="default" r:id="rId17"/>
      <w:footerReference w:type="even" r:id="rId18"/>
      <w:footerReference w:type="default" r:id="rId19"/>
      <w:headerReference w:type="first" r:id="rId20"/>
      <w:footerReference w:type="first" r:id="rId21"/>
      <w:pgSz w:w="12240" w:h="15840"/>
      <w:pgMar w:top="1440" w:right="1080" w:bottom="720" w:left="108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F1404" w14:textId="77777777" w:rsidR="00BA29EE" w:rsidRDefault="00BA29EE" w:rsidP="00AB0ACB">
      <w:r>
        <w:separator/>
      </w:r>
    </w:p>
  </w:endnote>
  <w:endnote w:type="continuationSeparator" w:id="0">
    <w:p w14:paraId="5CBFD469" w14:textId="77777777" w:rsidR="00BA29EE" w:rsidRDefault="00BA29EE" w:rsidP="00AB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ACA4" w14:textId="77777777" w:rsidR="00EE1F79" w:rsidRDefault="00EE1F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D21C" w14:textId="0BD3AA19" w:rsidR="007A5954" w:rsidRDefault="003E39FA" w:rsidP="0066302F">
    <w:pPr>
      <w:pStyle w:val="Body"/>
      <w:tabs>
        <w:tab w:val="right" w:pos="12960"/>
      </w:tabs>
    </w:pPr>
    <w:r>
      <w:rPr>
        <w:kern w:val="0"/>
        <w14:ligatures w14:val="none"/>
      </w:rPr>
      <w:t>RFP 260000002219 – Movable Bridges Operational and Custodial Services</w:t>
    </w:r>
    <w:r w:rsidR="007A5954">
      <w:tab/>
    </w:r>
    <w:r w:rsidR="007A5954">
      <w:fldChar w:fldCharType="begin"/>
    </w:r>
    <w:r w:rsidR="007A5954">
      <w:instrText xml:space="preserve"> PAGE   \* MERGEFORMAT </w:instrText>
    </w:r>
    <w:r w:rsidR="007A5954">
      <w:fldChar w:fldCharType="separate"/>
    </w:r>
    <w:r w:rsidR="007A5954">
      <w:t>1</w:t>
    </w:r>
    <w:r w:rsidR="007A5954">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DB799" w14:textId="77777777" w:rsidR="00EE1F79" w:rsidRDefault="00EE1F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B5D00" w14:textId="77777777" w:rsidR="00BA29EE" w:rsidRDefault="00BA29EE" w:rsidP="00AB0ACB">
      <w:r>
        <w:separator/>
      </w:r>
    </w:p>
  </w:footnote>
  <w:footnote w:type="continuationSeparator" w:id="0">
    <w:p w14:paraId="1ABF6C93" w14:textId="77777777" w:rsidR="00BA29EE" w:rsidRDefault="00BA29EE" w:rsidP="00AB0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D7036" w14:textId="77777777" w:rsidR="00EE1F79" w:rsidRDefault="00EE1F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3F3EE" w14:textId="72B2B014" w:rsidR="0029194B" w:rsidRPr="00E609F9" w:rsidRDefault="00BA29EE" w:rsidP="0066302F">
    <w:pPr>
      <w:pStyle w:val="Header"/>
      <w:tabs>
        <w:tab w:val="clear" w:pos="4680"/>
        <w:tab w:val="clear" w:pos="9360"/>
        <w:tab w:val="right" w:pos="12960"/>
      </w:tabs>
    </w:pPr>
    <w:sdt>
      <w:sdtPr>
        <w:id w:val="-954868309"/>
        <w:placeholder>
          <w:docPart w:val="76662AF0FBA4495EA4AA487134687B54"/>
        </w:placeholder>
        <w:temporary/>
        <w:showingPlcHdr/>
        <w15:appearance w15:val="hidden"/>
      </w:sdtPr>
      <w:sdtEndPr/>
      <w:sdtContent>
        <w:r w:rsidR="0029194B" w:rsidRPr="0029194B">
          <w:rPr>
            <w:rStyle w:val="PlaceholderText"/>
            <w:highlight w:val="yellow"/>
          </w:rPr>
          <w:t>Enter your company name</w:t>
        </w:r>
      </w:sdtContent>
    </w:sdt>
    <w:r w:rsidR="007A5954">
      <w:tab/>
    </w:r>
    <w:r w:rsidR="007A5954">
      <w:rPr>
        <w:noProof/>
      </w:rPr>
      <w:drawing>
        <wp:inline distT="0" distB="0" distL="0" distR="0" wp14:anchorId="4363A5BB" wp14:editId="60D9CD19">
          <wp:extent cx="1693718" cy="372618"/>
          <wp:effectExtent l="0" t="0" r="1905" b="8890"/>
          <wp:docPr id="603828038" name="Picture 603828038"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7259" cy="377797"/>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C93A" w14:textId="77777777" w:rsidR="00EE1F79" w:rsidRDefault="00EE1F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F9A91"/>
    <w:multiLevelType w:val="singleLevel"/>
    <w:tmpl w:val="3DD8E13B"/>
    <w:lvl w:ilvl="0">
      <w:start w:val="1"/>
      <w:numFmt w:val="upperLetter"/>
      <w:lvlText w:val="%1."/>
      <w:lvlJc w:val="left"/>
      <w:pPr>
        <w:tabs>
          <w:tab w:val="num" w:pos="720"/>
        </w:tabs>
        <w:ind w:left="720" w:hanging="360"/>
      </w:pPr>
      <w:rPr>
        <w:rFonts w:ascii="Arial" w:hAnsi="Arial"/>
        <w:snapToGrid/>
        <w:sz w:val="18"/>
      </w:rPr>
    </w:lvl>
  </w:abstractNum>
  <w:abstractNum w:abstractNumId="1" w15:restartNumberingAfterBreak="0">
    <w:nsid w:val="047D5F87"/>
    <w:multiLevelType w:val="singleLevel"/>
    <w:tmpl w:val="2B2DC645"/>
    <w:lvl w:ilvl="0">
      <w:start w:val="1"/>
      <w:numFmt w:val="lowerLetter"/>
      <w:lvlText w:val="%1)"/>
      <w:lvlJc w:val="left"/>
      <w:pPr>
        <w:tabs>
          <w:tab w:val="num" w:pos="1800"/>
        </w:tabs>
        <w:ind w:left="1440"/>
      </w:pPr>
      <w:rPr>
        <w:rFonts w:ascii="Arial" w:hAnsi="Arial"/>
        <w:snapToGrid/>
        <w:sz w:val="18"/>
      </w:rPr>
    </w:lvl>
  </w:abstractNum>
  <w:abstractNum w:abstractNumId="2" w15:restartNumberingAfterBreak="0">
    <w:nsid w:val="04BBC65C"/>
    <w:multiLevelType w:val="singleLevel"/>
    <w:tmpl w:val="6AA49E42"/>
    <w:lvl w:ilvl="0">
      <w:start w:val="1"/>
      <w:numFmt w:val="decimal"/>
      <w:lvlText w:val="%1)"/>
      <w:lvlJc w:val="left"/>
      <w:pPr>
        <w:tabs>
          <w:tab w:val="num" w:pos="1080"/>
        </w:tabs>
        <w:ind w:left="1080" w:hanging="360"/>
      </w:pPr>
      <w:rPr>
        <w:rFonts w:ascii="Arial" w:hAnsi="Arial"/>
        <w:snapToGrid/>
        <w:sz w:val="18"/>
      </w:rPr>
    </w:lvl>
  </w:abstractNum>
  <w:abstractNum w:abstractNumId="3" w15:restartNumberingAfterBreak="0">
    <w:nsid w:val="0BDE0104"/>
    <w:multiLevelType w:val="multilevel"/>
    <w:tmpl w:val="AFE68102"/>
    <w:lvl w:ilvl="0">
      <w:start w:val="1"/>
      <w:numFmt w:val="decimal"/>
      <w:lvlText w:val="%1."/>
      <w:lvlJc w:val="right"/>
      <w:pPr>
        <w:tabs>
          <w:tab w:val="num" w:pos="792"/>
        </w:tabs>
        <w:ind w:left="1080" w:hanging="360"/>
      </w:pPr>
      <w:rPr>
        <w:rFonts w:hint="default"/>
      </w:rPr>
    </w:lvl>
    <w:lvl w:ilvl="1">
      <w:start w:val="1"/>
      <w:numFmt w:val="bullet"/>
      <w:pStyle w:val="ListBullets"/>
      <w:lvlText w:val=""/>
      <w:lvlJc w:val="left"/>
      <w:pPr>
        <w:ind w:left="1080" w:hanging="360"/>
      </w:pPr>
      <w:rPr>
        <w:rFonts w:ascii="Symbol" w:hAnsi="Symbol" w:hint="default"/>
      </w:rPr>
    </w:lvl>
    <w:lvl w:ilvl="2">
      <w:start w:val="1"/>
      <w:numFmt w:val="decimal"/>
      <w:lvlText w:val="%1.%2.%3."/>
      <w:lvlJc w:val="right"/>
      <w:pPr>
        <w:ind w:left="1080" w:hanging="360"/>
      </w:pPr>
      <w:rPr>
        <w:rFonts w:hint="default"/>
        <w:b w:val="0"/>
        <w:i w:val="0"/>
      </w:rPr>
    </w:lvl>
    <w:lvl w:ilvl="3">
      <w:start w:val="1"/>
      <w:numFmt w:val="decimal"/>
      <w:lvlText w:val="%1.%2.%3.%4."/>
      <w:lvlJc w:val="right"/>
      <w:pPr>
        <w:ind w:left="1080" w:hanging="360"/>
      </w:pPr>
      <w:rPr>
        <w:rFonts w:hint="default"/>
        <w:b w:val="0"/>
        <w:i w:val="0"/>
      </w:rPr>
    </w:lvl>
    <w:lvl w:ilvl="4">
      <w:start w:val="1"/>
      <w:numFmt w:val="decimal"/>
      <w:lvlText w:val="%1.%2.%3.%4.%5."/>
      <w:lvlJc w:val="right"/>
      <w:pPr>
        <w:ind w:left="1080" w:hanging="360"/>
      </w:pPr>
      <w:rPr>
        <w:rFonts w:hint="default"/>
        <w:b w:val="0"/>
        <w:i w:val="0"/>
      </w:rPr>
    </w:lvl>
    <w:lvl w:ilvl="5">
      <w:start w:val="1"/>
      <w:numFmt w:val="decimal"/>
      <w:lvlText w:val="%1.%2.%3.%4.%5.%6."/>
      <w:lvlJc w:val="right"/>
      <w:pPr>
        <w:ind w:left="1080" w:hanging="360"/>
      </w:pPr>
      <w:rPr>
        <w:rFonts w:hint="default"/>
        <w:b w:val="0"/>
        <w:i w:val="0"/>
      </w:rPr>
    </w:lvl>
    <w:lvl w:ilvl="6">
      <w:start w:val="1"/>
      <w:numFmt w:val="decimal"/>
      <w:lvlText w:val="%1.%2.%3.%4.%5.%6.%7."/>
      <w:lvlJc w:val="right"/>
      <w:pPr>
        <w:ind w:left="1080" w:hanging="360"/>
      </w:pPr>
      <w:rPr>
        <w:rFonts w:hint="default"/>
      </w:rPr>
    </w:lvl>
    <w:lvl w:ilvl="7">
      <w:start w:val="1"/>
      <w:numFmt w:val="decimal"/>
      <w:lvlText w:val="%1.%2.%3.%4.%5.%6.%7.%8."/>
      <w:lvlJc w:val="right"/>
      <w:pPr>
        <w:ind w:left="1080" w:hanging="360"/>
      </w:pPr>
      <w:rPr>
        <w:rFonts w:hint="default"/>
      </w:rPr>
    </w:lvl>
    <w:lvl w:ilvl="8">
      <w:start w:val="1"/>
      <w:numFmt w:val="decimal"/>
      <w:lvlText w:val="%1.%2.%3.%4.%5.%6.%7.%8.%9."/>
      <w:lvlJc w:val="right"/>
      <w:pPr>
        <w:ind w:left="1080" w:hanging="360"/>
      </w:pPr>
      <w:rPr>
        <w:rFonts w:hint="default"/>
      </w:rPr>
    </w:lvl>
  </w:abstractNum>
  <w:abstractNum w:abstractNumId="4" w15:restartNumberingAfterBreak="0">
    <w:nsid w:val="0FCE0502"/>
    <w:multiLevelType w:val="multilevel"/>
    <w:tmpl w:val="114AC9DC"/>
    <w:lvl w:ilvl="0">
      <w:start w:val="1"/>
      <w:numFmt w:val="decimal"/>
      <w:lvlText w:val="%1."/>
      <w:lvlJc w:val="right"/>
      <w:pPr>
        <w:tabs>
          <w:tab w:val="num" w:pos="1242"/>
        </w:tabs>
        <w:ind w:left="1530" w:hanging="360"/>
      </w:pPr>
      <w:rPr>
        <w:rFonts w:hint="default"/>
      </w:rPr>
    </w:lvl>
    <w:lvl w:ilvl="1">
      <w:start w:val="1"/>
      <w:numFmt w:val="bullet"/>
      <w:lvlText w:val=""/>
      <w:lvlJc w:val="left"/>
      <w:pPr>
        <w:ind w:left="1080" w:hanging="360"/>
      </w:pPr>
      <w:rPr>
        <w:rFonts w:ascii="Symbol" w:hAnsi="Symbol" w:hint="default"/>
      </w:rPr>
    </w:lvl>
    <w:lvl w:ilvl="2">
      <w:start w:val="1"/>
      <w:numFmt w:val="decimal"/>
      <w:lvlText w:val="%1.%2.%3."/>
      <w:lvlJc w:val="right"/>
      <w:pPr>
        <w:ind w:left="1080" w:hanging="360"/>
      </w:pPr>
      <w:rPr>
        <w:rFonts w:hint="default"/>
        <w:b w:val="0"/>
        <w:i w:val="0"/>
      </w:rPr>
    </w:lvl>
    <w:lvl w:ilvl="3">
      <w:start w:val="1"/>
      <w:numFmt w:val="decimal"/>
      <w:lvlText w:val="%1.%2.%3.%4."/>
      <w:lvlJc w:val="right"/>
      <w:pPr>
        <w:ind w:left="1080" w:hanging="360"/>
      </w:pPr>
      <w:rPr>
        <w:rFonts w:hint="default"/>
        <w:b w:val="0"/>
        <w:i w:val="0"/>
      </w:rPr>
    </w:lvl>
    <w:lvl w:ilvl="4">
      <w:start w:val="1"/>
      <w:numFmt w:val="decimal"/>
      <w:lvlText w:val="%1.%2.%3.%4.%5."/>
      <w:lvlJc w:val="right"/>
      <w:pPr>
        <w:ind w:left="1080" w:hanging="360"/>
      </w:pPr>
      <w:rPr>
        <w:rFonts w:hint="default"/>
        <w:b w:val="0"/>
        <w:i w:val="0"/>
      </w:rPr>
    </w:lvl>
    <w:lvl w:ilvl="5">
      <w:start w:val="1"/>
      <w:numFmt w:val="decimal"/>
      <w:lvlText w:val="%1.%2.%3.%4.%5.%6."/>
      <w:lvlJc w:val="right"/>
      <w:pPr>
        <w:ind w:left="1080" w:hanging="360"/>
      </w:pPr>
      <w:rPr>
        <w:rFonts w:hint="default"/>
        <w:b w:val="0"/>
        <w:i w:val="0"/>
      </w:rPr>
    </w:lvl>
    <w:lvl w:ilvl="6">
      <w:start w:val="1"/>
      <w:numFmt w:val="decimal"/>
      <w:lvlText w:val="%1.%2.%3.%4.%5.%6.%7."/>
      <w:lvlJc w:val="right"/>
      <w:pPr>
        <w:ind w:left="1080" w:hanging="360"/>
      </w:pPr>
      <w:rPr>
        <w:rFonts w:hint="default"/>
      </w:rPr>
    </w:lvl>
    <w:lvl w:ilvl="7">
      <w:start w:val="1"/>
      <w:numFmt w:val="decimal"/>
      <w:lvlText w:val="%1.%2.%3.%4.%5.%6.%7.%8."/>
      <w:lvlJc w:val="right"/>
      <w:pPr>
        <w:ind w:left="1080" w:hanging="360"/>
      </w:pPr>
      <w:rPr>
        <w:rFonts w:hint="default"/>
      </w:rPr>
    </w:lvl>
    <w:lvl w:ilvl="8">
      <w:start w:val="1"/>
      <w:numFmt w:val="decimal"/>
      <w:lvlText w:val="%1.%2.%3.%4.%5.%6.%7.%8.%9."/>
      <w:lvlJc w:val="right"/>
      <w:pPr>
        <w:ind w:left="1080" w:hanging="360"/>
      </w:pPr>
      <w:rPr>
        <w:rFonts w:hint="default"/>
      </w:rPr>
    </w:lvl>
  </w:abstractNum>
  <w:abstractNum w:abstractNumId="5" w15:restartNumberingAfterBreak="0">
    <w:nsid w:val="2A2D2EE4"/>
    <w:multiLevelType w:val="hybridMultilevel"/>
    <w:tmpl w:val="EDDA61CC"/>
    <w:lvl w:ilvl="0" w:tplc="E7BA92C2">
      <w:start w:val="1"/>
      <w:numFmt w:val="upperLetter"/>
      <w:lvlText w:val="%1."/>
      <w:lvlJc w:val="left"/>
      <w:pPr>
        <w:ind w:left="360" w:hanging="360"/>
      </w:pPr>
      <w:rPr>
        <w:rFonts w:ascii="Arial" w:hAnsi="Arial" w:cs="Arial" w:hint="default"/>
        <w:b/>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ED2332"/>
    <w:multiLevelType w:val="multilevel"/>
    <w:tmpl w:val="5A70ECC4"/>
    <w:lvl w:ilvl="0">
      <w:start w:val="1"/>
      <w:numFmt w:val="decimal"/>
      <w:pStyle w:val="1stLevel"/>
      <w:lvlText w:val="%1."/>
      <w:lvlJc w:val="right"/>
      <w:pPr>
        <w:tabs>
          <w:tab w:val="num" w:pos="1242"/>
        </w:tabs>
        <w:ind w:left="1530" w:hanging="360"/>
      </w:pPr>
      <w:rPr>
        <w:rFonts w:hint="default"/>
      </w:rPr>
    </w:lvl>
    <w:lvl w:ilvl="1">
      <w:start w:val="1"/>
      <w:numFmt w:val="decimal"/>
      <w:pStyle w:val="2ndLevelLower"/>
      <w:lvlText w:val="%1.%2."/>
      <w:lvlJc w:val="right"/>
      <w:pPr>
        <w:ind w:left="1080" w:hanging="360"/>
      </w:pPr>
      <w:rPr>
        <w:rFonts w:hint="default"/>
        <w:b w:val="0"/>
        <w:i w:val="0"/>
      </w:rPr>
    </w:lvl>
    <w:lvl w:ilvl="2">
      <w:start w:val="1"/>
      <w:numFmt w:val="decimal"/>
      <w:pStyle w:val="3rdLevel"/>
      <w:lvlText w:val="%1.%2.%3."/>
      <w:lvlJc w:val="right"/>
      <w:pPr>
        <w:ind w:left="1080" w:hanging="360"/>
      </w:pPr>
      <w:rPr>
        <w:rFonts w:hint="default"/>
        <w:b w:val="0"/>
        <w:i w:val="0"/>
      </w:rPr>
    </w:lvl>
    <w:lvl w:ilvl="3">
      <w:start w:val="1"/>
      <w:numFmt w:val="decimal"/>
      <w:pStyle w:val="4thLevel"/>
      <w:lvlText w:val="%1.%2.%3.%4."/>
      <w:lvlJc w:val="right"/>
      <w:pPr>
        <w:ind w:left="1080" w:hanging="360"/>
      </w:pPr>
      <w:rPr>
        <w:rFonts w:hint="default"/>
        <w:b w:val="0"/>
        <w:i w:val="0"/>
      </w:rPr>
    </w:lvl>
    <w:lvl w:ilvl="4">
      <w:start w:val="1"/>
      <w:numFmt w:val="decimal"/>
      <w:pStyle w:val="5thLevel"/>
      <w:lvlText w:val="%1.%2.%3.%4.%5."/>
      <w:lvlJc w:val="right"/>
      <w:pPr>
        <w:ind w:left="1080" w:hanging="360"/>
      </w:pPr>
      <w:rPr>
        <w:rFonts w:hint="default"/>
        <w:b w:val="0"/>
        <w:i w:val="0"/>
      </w:rPr>
    </w:lvl>
    <w:lvl w:ilvl="5">
      <w:start w:val="1"/>
      <w:numFmt w:val="decimal"/>
      <w:pStyle w:val="6thLevel"/>
      <w:lvlText w:val="%1.%2.%3.%4.%5.%6."/>
      <w:lvlJc w:val="right"/>
      <w:pPr>
        <w:ind w:left="1080" w:hanging="360"/>
      </w:pPr>
      <w:rPr>
        <w:rFonts w:hint="default"/>
        <w:b w:val="0"/>
        <w:i w:val="0"/>
      </w:rPr>
    </w:lvl>
    <w:lvl w:ilvl="6">
      <w:start w:val="1"/>
      <w:numFmt w:val="decimal"/>
      <w:pStyle w:val="7thLevel"/>
      <w:lvlText w:val="%1.%2.%3.%4.%5.%6.%7."/>
      <w:lvlJc w:val="right"/>
      <w:pPr>
        <w:ind w:left="1080" w:hanging="360"/>
      </w:pPr>
      <w:rPr>
        <w:rFonts w:hint="default"/>
      </w:rPr>
    </w:lvl>
    <w:lvl w:ilvl="7">
      <w:start w:val="1"/>
      <w:numFmt w:val="decimal"/>
      <w:pStyle w:val="8thLevel"/>
      <w:lvlText w:val="%1.%2.%3.%4.%5.%6.%7.%8."/>
      <w:lvlJc w:val="right"/>
      <w:pPr>
        <w:ind w:left="1080" w:hanging="360"/>
      </w:pPr>
      <w:rPr>
        <w:rFonts w:hint="default"/>
      </w:rPr>
    </w:lvl>
    <w:lvl w:ilvl="8">
      <w:start w:val="1"/>
      <w:numFmt w:val="decimal"/>
      <w:pStyle w:val="9thLevel"/>
      <w:lvlText w:val="%1.%2.%3.%4.%5.%6.%7.%8.%9."/>
      <w:lvlJc w:val="right"/>
      <w:pPr>
        <w:ind w:left="1080" w:hanging="360"/>
      </w:pPr>
      <w:rPr>
        <w:rFonts w:hint="default"/>
      </w:rPr>
    </w:lvl>
  </w:abstractNum>
  <w:abstractNum w:abstractNumId="7" w15:restartNumberingAfterBreak="0">
    <w:nsid w:val="39B87FAB"/>
    <w:multiLevelType w:val="multilevel"/>
    <w:tmpl w:val="A04C1026"/>
    <w:lvl w:ilvl="0">
      <w:start w:val="1"/>
      <w:numFmt w:val="decimal"/>
      <w:lvlText w:val="%1."/>
      <w:lvlJc w:val="right"/>
      <w:pPr>
        <w:tabs>
          <w:tab w:val="num" w:pos="1242"/>
        </w:tabs>
        <w:ind w:left="1530" w:hanging="360"/>
      </w:pPr>
      <w:rPr>
        <w:rFonts w:hint="default"/>
      </w:rPr>
    </w:lvl>
    <w:lvl w:ilvl="1">
      <w:start w:val="1"/>
      <w:numFmt w:val="decimal"/>
      <w:lvlText w:val="%1.%2."/>
      <w:lvlJc w:val="right"/>
      <w:pPr>
        <w:ind w:left="1080" w:hanging="360"/>
      </w:pPr>
      <w:rPr>
        <w:rFonts w:hint="default"/>
        <w:b w:val="0"/>
        <w:i w:val="0"/>
      </w:rPr>
    </w:lvl>
    <w:lvl w:ilvl="2">
      <w:start w:val="1"/>
      <w:numFmt w:val="lowerLetter"/>
      <w:lvlText w:val="%3."/>
      <w:lvlJc w:val="left"/>
      <w:pPr>
        <w:ind w:left="1080" w:hanging="360"/>
      </w:pPr>
    </w:lvl>
    <w:lvl w:ilvl="3">
      <w:start w:val="1"/>
      <w:numFmt w:val="decimal"/>
      <w:lvlText w:val="%1.%2.%3.%4."/>
      <w:lvlJc w:val="right"/>
      <w:pPr>
        <w:ind w:left="1080" w:hanging="360"/>
      </w:pPr>
      <w:rPr>
        <w:rFonts w:hint="default"/>
        <w:b w:val="0"/>
        <w:i w:val="0"/>
      </w:rPr>
    </w:lvl>
    <w:lvl w:ilvl="4">
      <w:start w:val="1"/>
      <w:numFmt w:val="decimal"/>
      <w:lvlText w:val="%1.%2.%3.%4.%5."/>
      <w:lvlJc w:val="right"/>
      <w:pPr>
        <w:ind w:left="1080" w:hanging="360"/>
      </w:pPr>
      <w:rPr>
        <w:rFonts w:hint="default"/>
        <w:b w:val="0"/>
        <w:i w:val="0"/>
      </w:rPr>
    </w:lvl>
    <w:lvl w:ilvl="5">
      <w:start w:val="1"/>
      <w:numFmt w:val="decimal"/>
      <w:lvlText w:val="%1.%2.%3.%4.%5.%6."/>
      <w:lvlJc w:val="right"/>
      <w:pPr>
        <w:ind w:left="1080" w:hanging="360"/>
      </w:pPr>
      <w:rPr>
        <w:rFonts w:hint="default"/>
        <w:b w:val="0"/>
        <w:i w:val="0"/>
      </w:rPr>
    </w:lvl>
    <w:lvl w:ilvl="6">
      <w:start w:val="1"/>
      <w:numFmt w:val="decimal"/>
      <w:lvlText w:val="%1.%2.%3.%4.%5.%6.%7."/>
      <w:lvlJc w:val="right"/>
      <w:pPr>
        <w:ind w:left="1080" w:hanging="360"/>
      </w:pPr>
      <w:rPr>
        <w:rFonts w:hint="default"/>
      </w:rPr>
    </w:lvl>
    <w:lvl w:ilvl="7">
      <w:start w:val="1"/>
      <w:numFmt w:val="decimal"/>
      <w:lvlText w:val="%1.%2.%3.%4.%5.%6.%7.%8."/>
      <w:lvlJc w:val="right"/>
      <w:pPr>
        <w:ind w:left="1080" w:hanging="360"/>
      </w:pPr>
      <w:rPr>
        <w:rFonts w:hint="default"/>
      </w:rPr>
    </w:lvl>
    <w:lvl w:ilvl="8">
      <w:start w:val="1"/>
      <w:numFmt w:val="decimal"/>
      <w:lvlText w:val="%1.%2.%3.%4.%5.%6.%7.%8.%9."/>
      <w:lvlJc w:val="right"/>
      <w:pPr>
        <w:ind w:left="1080" w:hanging="360"/>
      </w:pPr>
      <w:rPr>
        <w:rFonts w:hint="default"/>
      </w:rPr>
    </w:lvl>
  </w:abstractNum>
  <w:abstractNum w:abstractNumId="8" w15:restartNumberingAfterBreak="0">
    <w:nsid w:val="3A00551C"/>
    <w:multiLevelType w:val="hybridMultilevel"/>
    <w:tmpl w:val="759EC59A"/>
    <w:lvl w:ilvl="0" w:tplc="39A84A0A">
      <w:start w:val="1"/>
      <w:numFmt w:val="decimal"/>
      <w:pStyle w:val="TableNumbering"/>
      <w:lvlText w:val="%1."/>
      <w:lvlJc w:val="left"/>
      <w:pPr>
        <w:ind w:left="360" w:hanging="360"/>
      </w:pPr>
      <w:rPr>
        <w:rFonts w:ascii="Aptos" w:hAnsi="Aptos" w:cstheme="minorHAnsi" w:hint="default"/>
        <w:b/>
        <w:color w:val="000000"/>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9" w15:restartNumberingAfterBreak="0">
    <w:nsid w:val="50A22C60"/>
    <w:multiLevelType w:val="hybridMultilevel"/>
    <w:tmpl w:val="25D6F5E6"/>
    <w:lvl w:ilvl="0" w:tplc="FFFFFFFF">
      <w:start w:val="1"/>
      <w:numFmt w:val="upperLetter"/>
      <w:lvlText w:val="%1."/>
      <w:lvlJc w:val="left"/>
      <w:pPr>
        <w:ind w:left="360" w:hanging="360"/>
      </w:pPr>
      <w:rPr>
        <w:rFonts w:ascii="Arial" w:hAnsi="Arial" w:cs="Arial" w:hint="default"/>
        <w:b/>
        <w:bCs w:val="0"/>
      </w:rPr>
    </w:lvl>
    <w:lvl w:ilvl="1" w:tplc="FFFFFFFF">
      <w:start w:val="1"/>
      <w:numFmt w:val="lowerLetter"/>
      <w:lvlText w:val="%2."/>
      <w:lvlJc w:val="left"/>
      <w:pPr>
        <w:ind w:left="1080" w:hanging="360"/>
      </w:pPr>
    </w:lvl>
    <w:lvl w:ilvl="2" w:tplc="04090019">
      <w:start w:val="1"/>
      <w:numFmt w:val="lowerLetter"/>
      <w:lvlText w:val="%3."/>
      <w:lvlJc w:val="left"/>
      <w:pPr>
        <w:ind w:left="1800" w:hanging="36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45D42A8"/>
    <w:multiLevelType w:val="multilevel"/>
    <w:tmpl w:val="B7DCE686"/>
    <w:lvl w:ilvl="0">
      <w:start w:val="1"/>
      <w:numFmt w:val="decimal"/>
      <w:lvlText w:val="%1."/>
      <w:lvlJc w:val="right"/>
      <w:pPr>
        <w:tabs>
          <w:tab w:val="num" w:pos="1242"/>
        </w:tabs>
        <w:ind w:left="1530" w:hanging="360"/>
      </w:pPr>
      <w:rPr>
        <w:rFonts w:hint="default"/>
      </w:rPr>
    </w:lvl>
    <w:lvl w:ilvl="1">
      <w:start w:val="1"/>
      <w:numFmt w:val="lowerLetter"/>
      <w:lvlText w:val="%2."/>
      <w:lvlJc w:val="left"/>
      <w:pPr>
        <w:ind w:left="1980" w:hanging="360"/>
      </w:pPr>
    </w:lvl>
    <w:lvl w:ilvl="2">
      <w:start w:val="1"/>
      <w:numFmt w:val="decimal"/>
      <w:lvlText w:val="%1.%2.%3."/>
      <w:lvlJc w:val="right"/>
      <w:pPr>
        <w:ind w:left="1080" w:hanging="360"/>
      </w:pPr>
      <w:rPr>
        <w:rFonts w:hint="default"/>
        <w:b w:val="0"/>
        <w:i w:val="0"/>
      </w:rPr>
    </w:lvl>
    <w:lvl w:ilvl="3">
      <w:start w:val="1"/>
      <w:numFmt w:val="decimal"/>
      <w:lvlText w:val="%1.%2.%3.%4."/>
      <w:lvlJc w:val="right"/>
      <w:pPr>
        <w:ind w:left="1080" w:hanging="360"/>
      </w:pPr>
      <w:rPr>
        <w:rFonts w:hint="default"/>
        <w:b w:val="0"/>
        <w:i w:val="0"/>
      </w:rPr>
    </w:lvl>
    <w:lvl w:ilvl="4">
      <w:start w:val="1"/>
      <w:numFmt w:val="decimal"/>
      <w:lvlText w:val="%1.%2.%3.%4.%5."/>
      <w:lvlJc w:val="right"/>
      <w:pPr>
        <w:ind w:left="1080" w:hanging="360"/>
      </w:pPr>
      <w:rPr>
        <w:rFonts w:hint="default"/>
        <w:b w:val="0"/>
        <w:i w:val="0"/>
      </w:rPr>
    </w:lvl>
    <w:lvl w:ilvl="5">
      <w:start w:val="1"/>
      <w:numFmt w:val="decimal"/>
      <w:lvlText w:val="%1.%2.%3.%4.%5.%6."/>
      <w:lvlJc w:val="right"/>
      <w:pPr>
        <w:ind w:left="1080" w:hanging="360"/>
      </w:pPr>
      <w:rPr>
        <w:rFonts w:hint="default"/>
        <w:b w:val="0"/>
        <w:i w:val="0"/>
      </w:rPr>
    </w:lvl>
    <w:lvl w:ilvl="6">
      <w:start w:val="1"/>
      <w:numFmt w:val="decimal"/>
      <w:lvlText w:val="%1.%2.%3.%4.%5.%6.%7."/>
      <w:lvlJc w:val="right"/>
      <w:pPr>
        <w:ind w:left="1080" w:hanging="360"/>
      </w:pPr>
      <w:rPr>
        <w:rFonts w:hint="default"/>
      </w:rPr>
    </w:lvl>
    <w:lvl w:ilvl="7">
      <w:start w:val="1"/>
      <w:numFmt w:val="decimal"/>
      <w:lvlText w:val="%1.%2.%3.%4.%5.%6.%7.%8."/>
      <w:lvlJc w:val="right"/>
      <w:pPr>
        <w:ind w:left="1080" w:hanging="360"/>
      </w:pPr>
      <w:rPr>
        <w:rFonts w:hint="default"/>
      </w:rPr>
    </w:lvl>
    <w:lvl w:ilvl="8">
      <w:start w:val="1"/>
      <w:numFmt w:val="decimal"/>
      <w:lvlText w:val="%1.%2.%3.%4.%5.%6.%7.%8.%9."/>
      <w:lvlJc w:val="right"/>
      <w:pPr>
        <w:ind w:left="1080" w:hanging="360"/>
      </w:pPr>
      <w:rPr>
        <w:rFonts w:hint="default"/>
      </w:rPr>
    </w:lvl>
  </w:abstractNum>
  <w:abstractNum w:abstractNumId="11" w15:restartNumberingAfterBreak="0">
    <w:nsid w:val="6D0367D1"/>
    <w:multiLevelType w:val="hybridMultilevel"/>
    <w:tmpl w:val="55004B7A"/>
    <w:lvl w:ilvl="0" w:tplc="04090019">
      <w:start w:val="1"/>
      <w:numFmt w:val="lowerLetter"/>
      <w:lvlText w:val="%1."/>
      <w:lvlJc w:val="left"/>
      <w:pPr>
        <w:ind w:left="1980" w:hanging="360"/>
      </w:pPr>
    </w:lvl>
    <w:lvl w:ilvl="1" w:tplc="4ADC5030">
      <w:start w:val="1"/>
      <w:numFmt w:val="upperLetter"/>
      <w:lvlText w:val="%2)"/>
      <w:lvlJc w:val="left"/>
      <w:pPr>
        <w:ind w:left="2700" w:hanging="360"/>
      </w:pPr>
      <w:rPr>
        <w:rFonts w:hint="default"/>
      </w:rPr>
    </w:lvl>
    <w:lvl w:ilvl="2" w:tplc="FE6061B4">
      <w:start w:val="1"/>
      <w:numFmt w:val="upperLetter"/>
      <w:lvlText w:val="%3."/>
      <w:lvlJc w:val="left"/>
      <w:pPr>
        <w:ind w:left="3600" w:hanging="360"/>
      </w:pPr>
      <w:rPr>
        <w:rFonts w:hint="default"/>
      </w:r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 w15:restartNumberingAfterBreak="0">
    <w:nsid w:val="719115E1"/>
    <w:multiLevelType w:val="multilevel"/>
    <w:tmpl w:val="1C1A82D6"/>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5520ECA"/>
    <w:multiLevelType w:val="hybridMultilevel"/>
    <w:tmpl w:val="417C9FD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7D4471C1"/>
    <w:multiLevelType w:val="multilevel"/>
    <w:tmpl w:val="7AE66830"/>
    <w:lvl w:ilvl="0">
      <w:start w:val="1"/>
      <w:numFmt w:val="decimal"/>
      <w:lvlText w:val="%1."/>
      <w:lvlJc w:val="right"/>
      <w:pPr>
        <w:tabs>
          <w:tab w:val="num" w:pos="1242"/>
        </w:tabs>
        <w:ind w:left="1530" w:hanging="360"/>
      </w:pPr>
      <w:rPr>
        <w:rFonts w:hint="default"/>
      </w:rPr>
    </w:lvl>
    <w:lvl w:ilvl="1">
      <w:start w:val="1"/>
      <w:numFmt w:val="decimal"/>
      <w:lvlText w:val="%1.%2."/>
      <w:lvlJc w:val="right"/>
      <w:pPr>
        <w:ind w:left="1080" w:hanging="360"/>
      </w:pPr>
      <w:rPr>
        <w:rFonts w:hint="default"/>
        <w:b w:val="0"/>
        <w:i w:val="0"/>
      </w:rPr>
    </w:lvl>
    <w:lvl w:ilvl="2">
      <w:start w:val="1"/>
      <w:numFmt w:val="lowerLetter"/>
      <w:lvlText w:val="%3."/>
      <w:lvlJc w:val="left"/>
      <w:pPr>
        <w:ind w:left="1080" w:hanging="360"/>
      </w:pPr>
    </w:lvl>
    <w:lvl w:ilvl="3">
      <w:start w:val="1"/>
      <w:numFmt w:val="decimal"/>
      <w:lvlText w:val="%1.%2.%3.%4."/>
      <w:lvlJc w:val="right"/>
      <w:pPr>
        <w:ind w:left="1080" w:hanging="360"/>
      </w:pPr>
      <w:rPr>
        <w:rFonts w:hint="default"/>
        <w:b w:val="0"/>
        <w:i w:val="0"/>
      </w:rPr>
    </w:lvl>
    <w:lvl w:ilvl="4">
      <w:start w:val="1"/>
      <w:numFmt w:val="decimal"/>
      <w:lvlText w:val="%1.%2.%3.%4.%5."/>
      <w:lvlJc w:val="right"/>
      <w:pPr>
        <w:ind w:left="1080" w:hanging="360"/>
      </w:pPr>
      <w:rPr>
        <w:rFonts w:hint="default"/>
        <w:b w:val="0"/>
        <w:i w:val="0"/>
      </w:rPr>
    </w:lvl>
    <w:lvl w:ilvl="5">
      <w:start w:val="1"/>
      <w:numFmt w:val="decimal"/>
      <w:lvlText w:val="%1.%2.%3.%4.%5.%6."/>
      <w:lvlJc w:val="right"/>
      <w:pPr>
        <w:ind w:left="1080" w:hanging="360"/>
      </w:pPr>
      <w:rPr>
        <w:rFonts w:hint="default"/>
        <w:b w:val="0"/>
        <w:i w:val="0"/>
      </w:rPr>
    </w:lvl>
    <w:lvl w:ilvl="6">
      <w:start w:val="1"/>
      <w:numFmt w:val="decimal"/>
      <w:lvlText w:val="%1.%2.%3.%4.%5.%6.%7."/>
      <w:lvlJc w:val="right"/>
      <w:pPr>
        <w:ind w:left="1080" w:hanging="360"/>
      </w:pPr>
      <w:rPr>
        <w:rFonts w:hint="default"/>
      </w:rPr>
    </w:lvl>
    <w:lvl w:ilvl="7">
      <w:start w:val="1"/>
      <w:numFmt w:val="decimal"/>
      <w:lvlText w:val="%1.%2.%3.%4.%5.%6.%7.%8."/>
      <w:lvlJc w:val="right"/>
      <w:pPr>
        <w:ind w:left="1080" w:hanging="360"/>
      </w:pPr>
      <w:rPr>
        <w:rFonts w:hint="default"/>
      </w:rPr>
    </w:lvl>
    <w:lvl w:ilvl="8">
      <w:start w:val="1"/>
      <w:numFmt w:val="decimal"/>
      <w:lvlText w:val="%1.%2.%3.%4.%5.%6.%7.%8.%9."/>
      <w:lvlJc w:val="right"/>
      <w:pPr>
        <w:ind w:left="1080" w:hanging="360"/>
      </w:pPr>
      <w:rPr>
        <w:rFonts w:hint="default"/>
      </w:rPr>
    </w:lvl>
  </w:abstractNum>
  <w:num w:numId="1" w16cid:durableId="1373070661">
    <w:abstractNumId w:val="8"/>
  </w:num>
  <w:num w:numId="2" w16cid:durableId="1190027190">
    <w:abstractNumId w:val="6"/>
  </w:num>
  <w:num w:numId="3" w16cid:durableId="989209684">
    <w:abstractNumId w:val="11"/>
  </w:num>
  <w:num w:numId="4" w16cid:durableId="1395008217">
    <w:abstractNumId w:val="0"/>
  </w:num>
  <w:num w:numId="5" w16cid:durableId="1528300154">
    <w:abstractNumId w:val="2"/>
  </w:num>
  <w:num w:numId="6" w16cid:durableId="1183012878">
    <w:abstractNumId w:val="1"/>
  </w:num>
  <w:num w:numId="7" w16cid:durableId="1849563550">
    <w:abstractNumId w:val="1"/>
    <w:lvlOverride w:ilvl="0">
      <w:lvl w:ilvl="0">
        <w:numFmt w:val="lowerLetter"/>
        <w:lvlText w:val="%1)"/>
        <w:lvlJc w:val="left"/>
        <w:pPr>
          <w:tabs>
            <w:tab w:val="num" w:pos="1800"/>
          </w:tabs>
          <w:ind w:left="1440"/>
        </w:pPr>
        <w:rPr>
          <w:rFonts w:ascii="Arial" w:hAnsi="Arial"/>
          <w:snapToGrid/>
          <w:sz w:val="18"/>
        </w:rPr>
      </w:lvl>
    </w:lvlOverride>
  </w:num>
  <w:num w:numId="8" w16cid:durableId="164832452">
    <w:abstractNumId w:val="5"/>
  </w:num>
  <w:num w:numId="9" w16cid:durableId="1837304695">
    <w:abstractNumId w:val="12"/>
  </w:num>
  <w:num w:numId="10" w16cid:durableId="1402606773">
    <w:abstractNumId w:val="4"/>
  </w:num>
  <w:num w:numId="11" w16cid:durableId="724642308">
    <w:abstractNumId w:val="3"/>
  </w:num>
  <w:num w:numId="12" w16cid:durableId="919950558">
    <w:abstractNumId w:val="6"/>
  </w:num>
  <w:num w:numId="13" w16cid:durableId="1787042139">
    <w:abstractNumId w:val="10"/>
  </w:num>
  <w:num w:numId="14" w16cid:durableId="1669211529">
    <w:abstractNumId w:val="6"/>
  </w:num>
  <w:num w:numId="15" w16cid:durableId="756830879">
    <w:abstractNumId w:val="13"/>
  </w:num>
  <w:num w:numId="16" w16cid:durableId="1976712816">
    <w:abstractNumId w:val="6"/>
  </w:num>
  <w:num w:numId="17" w16cid:durableId="436561322">
    <w:abstractNumId w:val="6"/>
  </w:num>
  <w:num w:numId="18" w16cid:durableId="369258448">
    <w:abstractNumId w:val="6"/>
  </w:num>
  <w:num w:numId="19" w16cid:durableId="757795523">
    <w:abstractNumId w:val="6"/>
  </w:num>
  <w:num w:numId="20" w16cid:durableId="862790069">
    <w:abstractNumId w:val="6"/>
  </w:num>
  <w:num w:numId="21" w16cid:durableId="622885419">
    <w:abstractNumId w:val="6"/>
  </w:num>
  <w:num w:numId="22" w16cid:durableId="489832012">
    <w:abstractNumId w:val="6"/>
  </w:num>
  <w:num w:numId="23" w16cid:durableId="1979022772">
    <w:abstractNumId w:val="6"/>
  </w:num>
  <w:num w:numId="24" w16cid:durableId="813836555">
    <w:abstractNumId w:val="6"/>
  </w:num>
  <w:num w:numId="25" w16cid:durableId="623577909">
    <w:abstractNumId w:val="6"/>
  </w:num>
  <w:num w:numId="26" w16cid:durableId="334767307">
    <w:abstractNumId w:val="6"/>
  </w:num>
  <w:num w:numId="27" w16cid:durableId="561720936">
    <w:abstractNumId w:val="9"/>
  </w:num>
  <w:num w:numId="28" w16cid:durableId="11346450">
    <w:abstractNumId w:val="6"/>
  </w:num>
  <w:num w:numId="29" w16cid:durableId="1261991851">
    <w:abstractNumId w:val="14"/>
  </w:num>
  <w:num w:numId="30" w16cid:durableId="152722806">
    <w:abstractNumId w:val="7"/>
  </w:num>
  <w:num w:numId="31" w16cid:durableId="168292745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4D8"/>
    <w:rsid w:val="0000031B"/>
    <w:rsid w:val="0000048E"/>
    <w:rsid w:val="0000133C"/>
    <w:rsid w:val="00001408"/>
    <w:rsid w:val="00001B8B"/>
    <w:rsid w:val="00002DA5"/>
    <w:rsid w:val="0000315C"/>
    <w:rsid w:val="00003255"/>
    <w:rsid w:val="00005097"/>
    <w:rsid w:val="000073FB"/>
    <w:rsid w:val="000076C0"/>
    <w:rsid w:val="00010E4D"/>
    <w:rsid w:val="0001173D"/>
    <w:rsid w:val="000119D4"/>
    <w:rsid w:val="00014911"/>
    <w:rsid w:val="0001529C"/>
    <w:rsid w:val="00015B7B"/>
    <w:rsid w:val="00015C5B"/>
    <w:rsid w:val="00015F5C"/>
    <w:rsid w:val="00020167"/>
    <w:rsid w:val="0002016F"/>
    <w:rsid w:val="00020A5D"/>
    <w:rsid w:val="00020CFA"/>
    <w:rsid w:val="000224F1"/>
    <w:rsid w:val="00022E27"/>
    <w:rsid w:val="000247A7"/>
    <w:rsid w:val="00025305"/>
    <w:rsid w:val="00026C29"/>
    <w:rsid w:val="0003104C"/>
    <w:rsid w:val="00032466"/>
    <w:rsid w:val="000328DF"/>
    <w:rsid w:val="00032918"/>
    <w:rsid w:val="00033216"/>
    <w:rsid w:val="00033923"/>
    <w:rsid w:val="00033C48"/>
    <w:rsid w:val="00033FB1"/>
    <w:rsid w:val="000346E2"/>
    <w:rsid w:val="00034A7A"/>
    <w:rsid w:val="000355CB"/>
    <w:rsid w:val="000364CB"/>
    <w:rsid w:val="0003678D"/>
    <w:rsid w:val="00036DF5"/>
    <w:rsid w:val="00037DB1"/>
    <w:rsid w:val="00040379"/>
    <w:rsid w:val="000408CF"/>
    <w:rsid w:val="00040DBC"/>
    <w:rsid w:val="00040F4D"/>
    <w:rsid w:val="00041594"/>
    <w:rsid w:val="00041914"/>
    <w:rsid w:val="00043C9A"/>
    <w:rsid w:val="00045075"/>
    <w:rsid w:val="000457FD"/>
    <w:rsid w:val="00045C5A"/>
    <w:rsid w:val="000464FC"/>
    <w:rsid w:val="0004693D"/>
    <w:rsid w:val="000469A5"/>
    <w:rsid w:val="00046B44"/>
    <w:rsid w:val="0004732E"/>
    <w:rsid w:val="0004788E"/>
    <w:rsid w:val="00050464"/>
    <w:rsid w:val="00050609"/>
    <w:rsid w:val="00050649"/>
    <w:rsid w:val="000510C3"/>
    <w:rsid w:val="000521D7"/>
    <w:rsid w:val="000523B8"/>
    <w:rsid w:val="0005312C"/>
    <w:rsid w:val="00053CF3"/>
    <w:rsid w:val="00054503"/>
    <w:rsid w:val="0005461B"/>
    <w:rsid w:val="000548D0"/>
    <w:rsid w:val="00054CCE"/>
    <w:rsid w:val="00055152"/>
    <w:rsid w:val="00056294"/>
    <w:rsid w:val="0005651B"/>
    <w:rsid w:val="00056A91"/>
    <w:rsid w:val="00056F9E"/>
    <w:rsid w:val="0005721B"/>
    <w:rsid w:val="00057409"/>
    <w:rsid w:val="00057742"/>
    <w:rsid w:val="0005788B"/>
    <w:rsid w:val="00061CEB"/>
    <w:rsid w:val="00063A37"/>
    <w:rsid w:val="0006438C"/>
    <w:rsid w:val="00064C70"/>
    <w:rsid w:val="000656FC"/>
    <w:rsid w:val="000675DB"/>
    <w:rsid w:val="0007131B"/>
    <w:rsid w:val="00071C36"/>
    <w:rsid w:val="000722DB"/>
    <w:rsid w:val="000744D8"/>
    <w:rsid w:val="00077B40"/>
    <w:rsid w:val="000807A8"/>
    <w:rsid w:val="0008177C"/>
    <w:rsid w:val="000822DA"/>
    <w:rsid w:val="000825CF"/>
    <w:rsid w:val="000831A7"/>
    <w:rsid w:val="00084CEA"/>
    <w:rsid w:val="00085418"/>
    <w:rsid w:val="00085E77"/>
    <w:rsid w:val="000860C3"/>
    <w:rsid w:val="00086B80"/>
    <w:rsid w:val="00087552"/>
    <w:rsid w:val="000903DF"/>
    <w:rsid w:val="00090BA9"/>
    <w:rsid w:val="000914D1"/>
    <w:rsid w:val="000918C3"/>
    <w:rsid w:val="000919D3"/>
    <w:rsid w:val="00091D1A"/>
    <w:rsid w:val="00091FB9"/>
    <w:rsid w:val="000920C1"/>
    <w:rsid w:val="00092856"/>
    <w:rsid w:val="00092962"/>
    <w:rsid w:val="00093798"/>
    <w:rsid w:val="000941DD"/>
    <w:rsid w:val="00094C64"/>
    <w:rsid w:val="000970A5"/>
    <w:rsid w:val="00097B15"/>
    <w:rsid w:val="00097E62"/>
    <w:rsid w:val="000A048A"/>
    <w:rsid w:val="000A13EB"/>
    <w:rsid w:val="000A1771"/>
    <w:rsid w:val="000A278C"/>
    <w:rsid w:val="000A27BC"/>
    <w:rsid w:val="000A512A"/>
    <w:rsid w:val="000A567C"/>
    <w:rsid w:val="000A5DE0"/>
    <w:rsid w:val="000A5F24"/>
    <w:rsid w:val="000A68D7"/>
    <w:rsid w:val="000A6DD5"/>
    <w:rsid w:val="000A713B"/>
    <w:rsid w:val="000B0502"/>
    <w:rsid w:val="000B0911"/>
    <w:rsid w:val="000B13C2"/>
    <w:rsid w:val="000B266A"/>
    <w:rsid w:val="000B41D4"/>
    <w:rsid w:val="000B4757"/>
    <w:rsid w:val="000B50F9"/>
    <w:rsid w:val="000B5346"/>
    <w:rsid w:val="000B56D9"/>
    <w:rsid w:val="000B5A0D"/>
    <w:rsid w:val="000B737C"/>
    <w:rsid w:val="000B7B6B"/>
    <w:rsid w:val="000B7E78"/>
    <w:rsid w:val="000C0431"/>
    <w:rsid w:val="000C1218"/>
    <w:rsid w:val="000C3531"/>
    <w:rsid w:val="000C4EFF"/>
    <w:rsid w:val="000C764A"/>
    <w:rsid w:val="000C7972"/>
    <w:rsid w:val="000D0F8A"/>
    <w:rsid w:val="000D1414"/>
    <w:rsid w:val="000D1C0F"/>
    <w:rsid w:val="000D25EF"/>
    <w:rsid w:val="000D29B4"/>
    <w:rsid w:val="000D3CFC"/>
    <w:rsid w:val="000D4C9C"/>
    <w:rsid w:val="000D55C1"/>
    <w:rsid w:val="000D5B19"/>
    <w:rsid w:val="000D5F1E"/>
    <w:rsid w:val="000D7509"/>
    <w:rsid w:val="000E01B9"/>
    <w:rsid w:val="000E04EE"/>
    <w:rsid w:val="000E2AB7"/>
    <w:rsid w:val="000E34D1"/>
    <w:rsid w:val="000E4449"/>
    <w:rsid w:val="000E49A6"/>
    <w:rsid w:val="000E4D7D"/>
    <w:rsid w:val="000E58E1"/>
    <w:rsid w:val="000E5CE8"/>
    <w:rsid w:val="000E6464"/>
    <w:rsid w:val="000E7332"/>
    <w:rsid w:val="000F0208"/>
    <w:rsid w:val="000F04E2"/>
    <w:rsid w:val="000F0531"/>
    <w:rsid w:val="000F0A60"/>
    <w:rsid w:val="000F13F5"/>
    <w:rsid w:val="000F19D6"/>
    <w:rsid w:val="000F2071"/>
    <w:rsid w:val="000F2253"/>
    <w:rsid w:val="000F2E42"/>
    <w:rsid w:val="000F3212"/>
    <w:rsid w:val="000F4B99"/>
    <w:rsid w:val="000F5D25"/>
    <w:rsid w:val="000F6EED"/>
    <w:rsid w:val="000F7262"/>
    <w:rsid w:val="000F76B6"/>
    <w:rsid w:val="001002CF"/>
    <w:rsid w:val="00103208"/>
    <w:rsid w:val="00104A49"/>
    <w:rsid w:val="0010502C"/>
    <w:rsid w:val="001067DC"/>
    <w:rsid w:val="00110788"/>
    <w:rsid w:val="00111140"/>
    <w:rsid w:val="00113DCB"/>
    <w:rsid w:val="001156B0"/>
    <w:rsid w:val="001163E6"/>
    <w:rsid w:val="00116FB1"/>
    <w:rsid w:val="0012274A"/>
    <w:rsid w:val="00127A37"/>
    <w:rsid w:val="001308CF"/>
    <w:rsid w:val="00131358"/>
    <w:rsid w:val="00132103"/>
    <w:rsid w:val="00133883"/>
    <w:rsid w:val="00133DD5"/>
    <w:rsid w:val="00135F20"/>
    <w:rsid w:val="00136FC5"/>
    <w:rsid w:val="00137465"/>
    <w:rsid w:val="001375AC"/>
    <w:rsid w:val="001402EF"/>
    <w:rsid w:val="001404F5"/>
    <w:rsid w:val="001408E5"/>
    <w:rsid w:val="001443D7"/>
    <w:rsid w:val="00144B7A"/>
    <w:rsid w:val="00145DD7"/>
    <w:rsid w:val="00146FC5"/>
    <w:rsid w:val="00147169"/>
    <w:rsid w:val="001471A4"/>
    <w:rsid w:val="0014782B"/>
    <w:rsid w:val="00147BB1"/>
    <w:rsid w:val="00150772"/>
    <w:rsid w:val="00150EF9"/>
    <w:rsid w:val="001518CB"/>
    <w:rsid w:val="00153891"/>
    <w:rsid w:val="00157C14"/>
    <w:rsid w:val="00157E4E"/>
    <w:rsid w:val="001608B4"/>
    <w:rsid w:val="00160C49"/>
    <w:rsid w:val="0016127D"/>
    <w:rsid w:val="00161786"/>
    <w:rsid w:val="0016179E"/>
    <w:rsid w:val="00161B0B"/>
    <w:rsid w:val="00163AF4"/>
    <w:rsid w:val="00164139"/>
    <w:rsid w:val="00164529"/>
    <w:rsid w:val="00164B2C"/>
    <w:rsid w:val="00165DB8"/>
    <w:rsid w:val="001701C5"/>
    <w:rsid w:val="00170D76"/>
    <w:rsid w:val="00170EBC"/>
    <w:rsid w:val="001711ED"/>
    <w:rsid w:val="0017144E"/>
    <w:rsid w:val="00171AF6"/>
    <w:rsid w:val="00172E89"/>
    <w:rsid w:val="0017334B"/>
    <w:rsid w:val="00173A2A"/>
    <w:rsid w:val="001740A8"/>
    <w:rsid w:val="00174F99"/>
    <w:rsid w:val="00176332"/>
    <w:rsid w:val="00176B8B"/>
    <w:rsid w:val="00180FF4"/>
    <w:rsid w:val="00185891"/>
    <w:rsid w:val="00185CB0"/>
    <w:rsid w:val="001872B2"/>
    <w:rsid w:val="0018796D"/>
    <w:rsid w:val="00190237"/>
    <w:rsid w:val="001906FA"/>
    <w:rsid w:val="00190FAA"/>
    <w:rsid w:val="00191694"/>
    <w:rsid w:val="001923E8"/>
    <w:rsid w:val="00193040"/>
    <w:rsid w:val="001934A5"/>
    <w:rsid w:val="001934C2"/>
    <w:rsid w:val="001943F0"/>
    <w:rsid w:val="00194DDF"/>
    <w:rsid w:val="00195464"/>
    <w:rsid w:val="00195879"/>
    <w:rsid w:val="00197585"/>
    <w:rsid w:val="001A021D"/>
    <w:rsid w:val="001A09FD"/>
    <w:rsid w:val="001A0A52"/>
    <w:rsid w:val="001A0D28"/>
    <w:rsid w:val="001A11A8"/>
    <w:rsid w:val="001A33C5"/>
    <w:rsid w:val="001A3610"/>
    <w:rsid w:val="001A5914"/>
    <w:rsid w:val="001A62BA"/>
    <w:rsid w:val="001A73C1"/>
    <w:rsid w:val="001A7714"/>
    <w:rsid w:val="001B086B"/>
    <w:rsid w:val="001B0B8A"/>
    <w:rsid w:val="001B17AB"/>
    <w:rsid w:val="001B2576"/>
    <w:rsid w:val="001B2872"/>
    <w:rsid w:val="001B2A77"/>
    <w:rsid w:val="001B48FE"/>
    <w:rsid w:val="001B5032"/>
    <w:rsid w:val="001B53B9"/>
    <w:rsid w:val="001B55C5"/>
    <w:rsid w:val="001B5623"/>
    <w:rsid w:val="001B6A62"/>
    <w:rsid w:val="001B79D1"/>
    <w:rsid w:val="001C1109"/>
    <w:rsid w:val="001C1DCF"/>
    <w:rsid w:val="001C276A"/>
    <w:rsid w:val="001C2AF0"/>
    <w:rsid w:val="001C5306"/>
    <w:rsid w:val="001C5592"/>
    <w:rsid w:val="001C55AD"/>
    <w:rsid w:val="001C6688"/>
    <w:rsid w:val="001C668D"/>
    <w:rsid w:val="001C69BA"/>
    <w:rsid w:val="001C6C6C"/>
    <w:rsid w:val="001C709C"/>
    <w:rsid w:val="001C7FCF"/>
    <w:rsid w:val="001D156A"/>
    <w:rsid w:val="001D18EA"/>
    <w:rsid w:val="001D1F0D"/>
    <w:rsid w:val="001D3320"/>
    <w:rsid w:val="001D5A43"/>
    <w:rsid w:val="001D7156"/>
    <w:rsid w:val="001D7EA4"/>
    <w:rsid w:val="001E10FF"/>
    <w:rsid w:val="001E12E8"/>
    <w:rsid w:val="001E3109"/>
    <w:rsid w:val="001E43DB"/>
    <w:rsid w:val="001E6F5B"/>
    <w:rsid w:val="001E7AB7"/>
    <w:rsid w:val="001F1522"/>
    <w:rsid w:val="001F15B2"/>
    <w:rsid w:val="001F17FA"/>
    <w:rsid w:val="001F3AA7"/>
    <w:rsid w:val="001F6484"/>
    <w:rsid w:val="00201F81"/>
    <w:rsid w:val="00202BE0"/>
    <w:rsid w:val="00202F1F"/>
    <w:rsid w:val="00204913"/>
    <w:rsid w:val="0020596C"/>
    <w:rsid w:val="00205E09"/>
    <w:rsid w:val="002075E3"/>
    <w:rsid w:val="00210A67"/>
    <w:rsid w:val="00210DE9"/>
    <w:rsid w:val="00210FC7"/>
    <w:rsid w:val="002119C6"/>
    <w:rsid w:val="00211E72"/>
    <w:rsid w:val="00211FAA"/>
    <w:rsid w:val="00215CCB"/>
    <w:rsid w:val="00217F50"/>
    <w:rsid w:val="002201D7"/>
    <w:rsid w:val="002204C2"/>
    <w:rsid w:val="00220A4F"/>
    <w:rsid w:val="00221328"/>
    <w:rsid w:val="002214D7"/>
    <w:rsid w:val="0022340E"/>
    <w:rsid w:val="00224EE1"/>
    <w:rsid w:val="00225E2C"/>
    <w:rsid w:val="00226A0E"/>
    <w:rsid w:val="00227379"/>
    <w:rsid w:val="00231EE4"/>
    <w:rsid w:val="0023246F"/>
    <w:rsid w:val="002338CD"/>
    <w:rsid w:val="00234486"/>
    <w:rsid w:val="002347AB"/>
    <w:rsid w:val="002365B4"/>
    <w:rsid w:val="00236E82"/>
    <w:rsid w:val="00237F51"/>
    <w:rsid w:val="00241238"/>
    <w:rsid w:val="00241ABA"/>
    <w:rsid w:val="00242D70"/>
    <w:rsid w:val="00243299"/>
    <w:rsid w:val="00243E5F"/>
    <w:rsid w:val="002442A1"/>
    <w:rsid w:val="00250310"/>
    <w:rsid w:val="00250C82"/>
    <w:rsid w:val="00253F1F"/>
    <w:rsid w:val="0025507E"/>
    <w:rsid w:val="00255B6D"/>
    <w:rsid w:val="00256151"/>
    <w:rsid w:val="002569A8"/>
    <w:rsid w:val="00257D4E"/>
    <w:rsid w:val="002609A9"/>
    <w:rsid w:val="00260A61"/>
    <w:rsid w:val="00260F7D"/>
    <w:rsid w:val="0026108E"/>
    <w:rsid w:val="00262D62"/>
    <w:rsid w:val="00262F57"/>
    <w:rsid w:val="00264144"/>
    <w:rsid w:val="00265671"/>
    <w:rsid w:val="00266CA6"/>
    <w:rsid w:val="002672EF"/>
    <w:rsid w:val="00270205"/>
    <w:rsid w:val="00270DF7"/>
    <w:rsid w:val="00271C24"/>
    <w:rsid w:val="00272481"/>
    <w:rsid w:val="00276D12"/>
    <w:rsid w:val="00277D5C"/>
    <w:rsid w:val="00281A98"/>
    <w:rsid w:val="002821D2"/>
    <w:rsid w:val="0028273F"/>
    <w:rsid w:val="002834F3"/>
    <w:rsid w:val="00283BDA"/>
    <w:rsid w:val="002865C1"/>
    <w:rsid w:val="00286A25"/>
    <w:rsid w:val="00286D58"/>
    <w:rsid w:val="00287230"/>
    <w:rsid w:val="0028753E"/>
    <w:rsid w:val="00290193"/>
    <w:rsid w:val="00290283"/>
    <w:rsid w:val="00291921"/>
    <w:rsid w:val="0029194B"/>
    <w:rsid w:val="00292658"/>
    <w:rsid w:val="00292671"/>
    <w:rsid w:val="00294216"/>
    <w:rsid w:val="002950DE"/>
    <w:rsid w:val="0029525C"/>
    <w:rsid w:val="00296FCB"/>
    <w:rsid w:val="002A0BE7"/>
    <w:rsid w:val="002A0DB3"/>
    <w:rsid w:val="002A1CE2"/>
    <w:rsid w:val="002A3043"/>
    <w:rsid w:val="002A4323"/>
    <w:rsid w:val="002A45F9"/>
    <w:rsid w:val="002A488F"/>
    <w:rsid w:val="002A5F0B"/>
    <w:rsid w:val="002A6755"/>
    <w:rsid w:val="002A6D98"/>
    <w:rsid w:val="002A6E87"/>
    <w:rsid w:val="002A7543"/>
    <w:rsid w:val="002A7B30"/>
    <w:rsid w:val="002B00E2"/>
    <w:rsid w:val="002B1BDE"/>
    <w:rsid w:val="002B2217"/>
    <w:rsid w:val="002B3A54"/>
    <w:rsid w:val="002B3C44"/>
    <w:rsid w:val="002B53C4"/>
    <w:rsid w:val="002B5D91"/>
    <w:rsid w:val="002B69E7"/>
    <w:rsid w:val="002C030E"/>
    <w:rsid w:val="002C0368"/>
    <w:rsid w:val="002C141C"/>
    <w:rsid w:val="002C2366"/>
    <w:rsid w:val="002C4AB2"/>
    <w:rsid w:val="002C5EA1"/>
    <w:rsid w:val="002C6FC1"/>
    <w:rsid w:val="002D0710"/>
    <w:rsid w:val="002D0995"/>
    <w:rsid w:val="002D109D"/>
    <w:rsid w:val="002D2478"/>
    <w:rsid w:val="002D3E64"/>
    <w:rsid w:val="002D3FE8"/>
    <w:rsid w:val="002D4642"/>
    <w:rsid w:val="002D5654"/>
    <w:rsid w:val="002D6704"/>
    <w:rsid w:val="002D6B71"/>
    <w:rsid w:val="002D759C"/>
    <w:rsid w:val="002E04CC"/>
    <w:rsid w:val="002E3335"/>
    <w:rsid w:val="002E4AF2"/>
    <w:rsid w:val="002E53BD"/>
    <w:rsid w:val="002E5446"/>
    <w:rsid w:val="002E5B45"/>
    <w:rsid w:val="002E5DDF"/>
    <w:rsid w:val="002F0E9C"/>
    <w:rsid w:val="002F1298"/>
    <w:rsid w:val="002F161A"/>
    <w:rsid w:val="002F1811"/>
    <w:rsid w:val="002F211F"/>
    <w:rsid w:val="002F4478"/>
    <w:rsid w:val="002F49F5"/>
    <w:rsid w:val="002F5AA4"/>
    <w:rsid w:val="002F63F1"/>
    <w:rsid w:val="00300A38"/>
    <w:rsid w:val="00301525"/>
    <w:rsid w:val="00302294"/>
    <w:rsid w:val="0030260C"/>
    <w:rsid w:val="00302856"/>
    <w:rsid w:val="0030311A"/>
    <w:rsid w:val="0030395F"/>
    <w:rsid w:val="0030445C"/>
    <w:rsid w:val="00304731"/>
    <w:rsid w:val="00305835"/>
    <w:rsid w:val="003058A0"/>
    <w:rsid w:val="00306649"/>
    <w:rsid w:val="00306E3A"/>
    <w:rsid w:val="00307D68"/>
    <w:rsid w:val="0031004A"/>
    <w:rsid w:val="00310131"/>
    <w:rsid w:val="0031113A"/>
    <w:rsid w:val="00311EAF"/>
    <w:rsid w:val="00311ECC"/>
    <w:rsid w:val="00311F83"/>
    <w:rsid w:val="003130FB"/>
    <w:rsid w:val="00313AB0"/>
    <w:rsid w:val="00313CFD"/>
    <w:rsid w:val="00314C31"/>
    <w:rsid w:val="00317CD9"/>
    <w:rsid w:val="00317EE1"/>
    <w:rsid w:val="00320CBC"/>
    <w:rsid w:val="00321FBB"/>
    <w:rsid w:val="003227A8"/>
    <w:rsid w:val="00323DC6"/>
    <w:rsid w:val="0032420F"/>
    <w:rsid w:val="003246D2"/>
    <w:rsid w:val="00325A51"/>
    <w:rsid w:val="003262F7"/>
    <w:rsid w:val="0032784A"/>
    <w:rsid w:val="00327EC1"/>
    <w:rsid w:val="0033062C"/>
    <w:rsid w:val="0033130A"/>
    <w:rsid w:val="00331344"/>
    <w:rsid w:val="003322FA"/>
    <w:rsid w:val="00334738"/>
    <w:rsid w:val="00335AE2"/>
    <w:rsid w:val="00335F62"/>
    <w:rsid w:val="00336239"/>
    <w:rsid w:val="003362C9"/>
    <w:rsid w:val="00337C33"/>
    <w:rsid w:val="00340907"/>
    <w:rsid w:val="0034092E"/>
    <w:rsid w:val="00340D7F"/>
    <w:rsid w:val="00340E3F"/>
    <w:rsid w:val="00340F38"/>
    <w:rsid w:val="003416AB"/>
    <w:rsid w:val="00341D6B"/>
    <w:rsid w:val="003421C9"/>
    <w:rsid w:val="003436F1"/>
    <w:rsid w:val="003437E8"/>
    <w:rsid w:val="003439F9"/>
    <w:rsid w:val="00343D8A"/>
    <w:rsid w:val="0034704F"/>
    <w:rsid w:val="003471FE"/>
    <w:rsid w:val="0035120D"/>
    <w:rsid w:val="0035151F"/>
    <w:rsid w:val="003527BC"/>
    <w:rsid w:val="003541A1"/>
    <w:rsid w:val="00355BA1"/>
    <w:rsid w:val="00356D27"/>
    <w:rsid w:val="00360219"/>
    <w:rsid w:val="00361BF7"/>
    <w:rsid w:val="0036262B"/>
    <w:rsid w:val="00362AFD"/>
    <w:rsid w:val="0036318C"/>
    <w:rsid w:val="003638C2"/>
    <w:rsid w:val="0036402E"/>
    <w:rsid w:val="0036527B"/>
    <w:rsid w:val="00366178"/>
    <w:rsid w:val="003664F7"/>
    <w:rsid w:val="00366727"/>
    <w:rsid w:val="0036721F"/>
    <w:rsid w:val="00367B15"/>
    <w:rsid w:val="003715F8"/>
    <w:rsid w:val="00371C76"/>
    <w:rsid w:val="00371D2D"/>
    <w:rsid w:val="00372E9B"/>
    <w:rsid w:val="0037494E"/>
    <w:rsid w:val="00374C55"/>
    <w:rsid w:val="00374EAE"/>
    <w:rsid w:val="00376BE6"/>
    <w:rsid w:val="00376D0D"/>
    <w:rsid w:val="00376F2B"/>
    <w:rsid w:val="00377036"/>
    <w:rsid w:val="00377257"/>
    <w:rsid w:val="00377B0F"/>
    <w:rsid w:val="00380088"/>
    <w:rsid w:val="00380389"/>
    <w:rsid w:val="003847D6"/>
    <w:rsid w:val="0038562C"/>
    <w:rsid w:val="00387881"/>
    <w:rsid w:val="00387AFE"/>
    <w:rsid w:val="00391211"/>
    <w:rsid w:val="00391CE8"/>
    <w:rsid w:val="00392076"/>
    <w:rsid w:val="0039219D"/>
    <w:rsid w:val="0039292E"/>
    <w:rsid w:val="00392B81"/>
    <w:rsid w:val="00393095"/>
    <w:rsid w:val="00393B21"/>
    <w:rsid w:val="00393D99"/>
    <w:rsid w:val="00394760"/>
    <w:rsid w:val="00394844"/>
    <w:rsid w:val="00395AF4"/>
    <w:rsid w:val="00395EAB"/>
    <w:rsid w:val="00397DB2"/>
    <w:rsid w:val="003A0E6B"/>
    <w:rsid w:val="003A1220"/>
    <w:rsid w:val="003A29C1"/>
    <w:rsid w:val="003A39BD"/>
    <w:rsid w:val="003A5535"/>
    <w:rsid w:val="003A67E5"/>
    <w:rsid w:val="003A78E9"/>
    <w:rsid w:val="003A7DDA"/>
    <w:rsid w:val="003B0169"/>
    <w:rsid w:val="003B0643"/>
    <w:rsid w:val="003B0800"/>
    <w:rsid w:val="003B27A7"/>
    <w:rsid w:val="003B2A84"/>
    <w:rsid w:val="003B32A8"/>
    <w:rsid w:val="003B3A00"/>
    <w:rsid w:val="003B5D78"/>
    <w:rsid w:val="003C113B"/>
    <w:rsid w:val="003C3EE2"/>
    <w:rsid w:val="003C477D"/>
    <w:rsid w:val="003C5E6C"/>
    <w:rsid w:val="003C62A3"/>
    <w:rsid w:val="003C7092"/>
    <w:rsid w:val="003C7799"/>
    <w:rsid w:val="003C7E96"/>
    <w:rsid w:val="003D0C55"/>
    <w:rsid w:val="003D21FF"/>
    <w:rsid w:val="003D28C4"/>
    <w:rsid w:val="003D5879"/>
    <w:rsid w:val="003D6063"/>
    <w:rsid w:val="003D65A5"/>
    <w:rsid w:val="003D6EC2"/>
    <w:rsid w:val="003D7EC4"/>
    <w:rsid w:val="003E39FA"/>
    <w:rsid w:val="003E3A96"/>
    <w:rsid w:val="003E5BCE"/>
    <w:rsid w:val="003E5DDE"/>
    <w:rsid w:val="003E64B3"/>
    <w:rsid w:val="003E6507"/>
    <w:rsid w:val="003F03D0"/>
    <w:rsid w:val="003F058A"/>
    <w:rsid w:val="003F062B"/>
    <w:rsid w:val="003F09ED"/>
    <w:rsid w:val="003F1CBB"/>
    <w:rsid w:val="003F243E"/>
    <w:rsid w:val="003F2D71"/>
    <w:rsid w:val="003F30CF"/>
    <w:rsid w:val="003F4B9E"/>
    <w:rsid w:val="003F55EC"/>
    <w:rsid w:val="003F5655"/>
    <w:rsid w:val="003F60C3"/>
    <w:rsid w:val="003F616F"/>
    <w:rsid w:val="003F7469"/>
    <w:rsid w:val="00402538"/>
    <w:rsid w:val="00402C5D"/>
    <w:rsid w:val="00405D75"/>
    <w:rsid w:val="00406B98"/>
    <w:rsid w:val="00407B6F"/>
    <w:rsid w:val="0041156B"/>
    <w:rsid w:val="004120FC"/>
    <w:rsid w:val="00412530"/>
    <w:rsid w:val="004134D5"/>
    <w:rsid w:val="004139BE"/>
    <w:rsid w:val="00413B7A"/>
    <w:rsid w:val="004142E2"/>
    <w:rsid w:val="00414543"/>
    <w:rsid w:val="00415B8D"/>
    <w:rsid w:val="00420A80"/>
    <w:rsid w:val="0042398B"/>
    <w:rsid w:val="00424438"/>
    <w:rsid w:val="004274E1"/>
    <w:rsid w:val="00427C5C"/>
    <w:rsid w:val="004301DA"/>
    <w:rsid w:val="00431215"/>
    <w:rsid w:val="00431BD8"/>
    <w:rsid w:val="00432459"/>
    <w:rsid w:val="004339CB"/>
    <w:rsid w:val="0043621E"/>
    <w:rsid w:val="0043638D"/>
    <w:rsid w:val="00437FFE"/>
    <w:rsid w:val="004408A2"/>
    <w:rsid w:val="00442361"/>
    <w:rsid w:val="00442DD1"/>
    <w:rsid w:val="004435B4"/>
    <w:rsid w:val="004443DD"/>
    <w:rsid w:val="00445C48"/>
    <w:rsid w:val="00446BDB"/>
    <w:rsid w:val="004477C5"/>
    <w:rsid w:val="00447B21"/>
    <w:rsid w:val="00452C48"/>
    <w:rsid w:val="0045384C"/>
    <w:rsid w:val="00454656"/>
    <w:rsid w:val="0045484C"/>
    <w:rsid w:val="00454976"/>
    <w:rsid w:val="00454A02"/>
    <w:rsid w:val="00455A7F"/>
    <w:rsid w:val="00455E06"/>
    <w:rsid w:val="004560E6"/>
    <w:rsid w:val="0045617C"/>
    <w:rsid w:val="0045719E"/>
    <w:rsid w:val="004572D9"/>
    <w:rsid w:val="004574E4"/>
    <w:rsid w:val="00460340"/>
    <w:rsid w:val="00460527"/>
    <w:rsid w:val="004628A1"/>
    <w:rsid w:val="00463CDC"/>
    <w:rsid w:val="0046719F"/>
    <w:rsid w:val="0047016E"/>
    <w:rsid w:val="0047134A"/>
    <w:rsid w:val="00472FA8"/>
    <w:rsid w:val="0047356C"/>
    <w:rsid w:val="00473E60"/>
    <w:rsid w:val="0047433B"/>
    <w:rsid w:val="00474AE3"/>
    <w:rsid w:val="00476259"/>
    <w:rsid w:val="00477870"/>
    <w:rsid w:val="0048020A"/>
    <w:rsid w:val="004803A5"/>
    <w:rsid w:val="004811F3"/>
    <w:rsid w:val="004816C3"/>
    <w:rsid w:val="0048282E"/>
    <w:rsid w:val="00483139"/>
    <w:rsid w:val="0048448A"/>
    <w:rsid w:val="00484E99"/>
    <w:rsid w:val="00486FBC"/>
    <w:rsid w:val="004871E9"/>
    <w:rsid w:val="00492BDE"/>
    <w:rsid w:val="00492FB9"/>
    <w:rsid w:val="004934F9"/>
    <w:rsid w:val="00493568"/>
    <w:rsid w:val="00497588"/>
    <w:rsid w:val="00497984"/>
    <w:rsid w:val="00497C37"/>
    <w:rsid w:val="004A03B4"/>
    <w:rsid w:val="004A04E9"/>
    <w:rsid w:val="004A32FE"/>
    <w:rsid w:val="004A3FB6"/>
    <w:rsid w:val="004A4DAD"/>
    <w:rsid w:val="004A5D55"/>
    <w:rsid w:val="004B3061"/>
    <w:rsid w:val="004B47B6"/>
    <w:rsid w:val="004B4E01"/>
    <w:rsid w:val="004B5033"/>
    <w:rsid w:val="004B54BC"/>
    <w:rsid w:val="004B6777"/>
    <w:rsid w:val="004B7068"/>
    <w:rsid w:val="004C1005"/>
    <w:rsid w:val="004C2079"/>
    <w:rsid w:val="004C4660"/>
    <w:rsid w:val="004C4BF3"/>
    <w:rsid w:val="004C4E3E"/>
    <w:rsid w:val="004C692C"/>
    <w:rsid w:val="004C740B"/>
    <w:rsid w:val="004D08D3"/>
    <w:rsid w:val="004D0D20"/>
    <w:rsid w:val="004D0E56"/>
    <w:rsid w:val="004D1596"/>
    <w:rsid w:val="004D1CCE"/>
    <w:rsid w:val="004D1F52"/>
    <w:rsid w:val="004D2445"/>
    <w:rsid w:val="004D2938"/>
    <w:rsid w:val="004D3DC8"/>
    <w:rsid w:val="004D4AF5"/>
    <w:rsid w:val="004D511F"/>
    <w:rsid w:val="004D53FC"/>
    <w:rsid w:val="004D573C"/>
    <w:rsid w:val="004D63D6"/>
    <w:rsid w:val="004E0257"/>
    <w:rsid w:val="004E08CE"/>
    <w:rsid w:val="004E08F3"/>
    <w:rsid w:val="004E156D"/>
    <w:rsid w:val="004E28E8"/>
    <w:rsid w:val="004E3000"/>
    <w:rsid w:val="004E32E6"/>
    <w:rsid w:val="004E3435"/>
    <w:rsid w:val="004E351A"/>
    <w:rsid w:val="004E53DB"/>
    <w:rsid w:val="004E5F15"/>
    <w:rsid w:val="004E6B72"/>
    <w:rsid w:val="004E77CD"/>
    <w:rsid w:val="004F0C5A"/>
    <w:rsid w:val="004F24FB"/>
    <w:rsid w:val="004F2827"/>
    <w:rsid w:val="004F345A"/>
    <w:rsid w:val="004F39D7"/>
    <w:rsid w:val="004F3AB4"/>
    <w:rsid w:val="004F40FC"/>
    <w:rsid w:val="004F540A"/>
    <w:rsid w:val="004F5C77"/>
    <w:rsid w:val="004F69F6"/>
    <w:rsid w:val="00500936"/>
    <w:rsid w:val="00500C71"/>
    <w:rsid w:val="005031BF"/>
    <w:rsid w:val="00503222"/>
    <w:rsid w:val="0050350A"/>
    <w:rsid w:val="00503ED6"/>
    <w:rsid w:val="005049BC"/>
    <w:rsid w:val="005056B2"/>
    <w:rsid w:val="00505E05"/>
    <w:rsid w:val="00510199"/>
    <w:rsid w:val="005103CF"/>
    <w:rsid w:val="00510FDD"/>
    <w:rsid w:val="005112D9"/>
    <w:rsid w:val="00511DDA"/>
    <w:rsid w:val="0051258E"/>
    <w:rsid w:val="0051369F"/>
    <w:rsid w:val="00513D47"/>
    <w:rsid w:val="00514516"/>
    <w:rsid w:val="005153EF"/>
    <w:rsid w:val="0051655B"/>
    <w:rsid w:val="00517D6E"/>
    <w:rsid w:val="005208B7"/>
    <w:rsid w:val="00522C93"/>
    <w:rsid w:val="00522DE6"/>
    <w:rsid w:val="00523142"/>
    <w:rsid w:val="005232B3"/>
    <w:rsid w:val="005243DB"/>
    <w:rsid w:val="005244B2"/>
    <w:rsid w:val="00524B49"/>
    <w:rsid w:val="00525AFA"/>
    <w:rsid w:val="0052766D"/>
    <w:rsid w:val="00527AD2"/>
    <w:rsid w:val="0053032B"/>
    <w:rsid w:val="00531815"/>
    <w:rsid w:val="00532504"/>
    <w:rsid w:val="005337F9"/>
    <w:rsid w:val="00533E53"/>
    <w:rsid w:val="00534A73"/>
    <w:rsid w:val="00534D08"/>
    <w:rsid w:val="00535CEF"/>
    <w:rsid w:val="005375E6"/>
    <w:rsid w:val="00537BDC"/>
    <w:rsid w:val="00540962"/>
    <w:rsid w:val="005441A7"/>
    <w:rsid w:val="00551EBC"/>
    <w:rsid w:val="00552761"/>
    <w:rsid w:val="0055291B"/>
    <w:rsid w:val="00553FBB"/>
    <w:rsid w:val="0055418F"/>
    <w:rsid w:val="00555D46"/>
    <w:rsid w:val="00555FDA"/>
    <w:rsid w:val="005571A7"/>
    <w:rsid w:val="0055734D"/>
    <w:rsid w:val="005605CD"/>
    <w:rsid w:val="00561662"/>
    <w:rsid w:val="00564D05"/>
    <w:rsid w:val="00565D4E"/>
    <w:rsid w:val="0056604C"/>
    <w:rsid w:val="005667F3"/>
    <w:rsid w:val="00567FA9"/>
    <w:rsid w:val="005709CF"/>
    <w:rsid w:val="00571748"/>
    <w:rsid w:val="00572656"/>
    <w:rsid w:val="005738D9"/>
    <w:rsid w:val="00573A2F"/>
    <w:rsid w:val="00575024"/>
    <w:rsid w:val="0058007C"/>
    <w:rsid w:val="00582AEC"/>
    <w:rsid w:val="00583888"/>
    <w:rsid w:val="00583F96"/>
    <w:rsid w:val="00585594"/>
    <w:rsid w:val="00585FD0"/>
    <w:rsid w:val="0058740E"/>
    <w:rsid w:val="005903F6"/>
    <w:rsid w:val="005905C2"/>
    <w:rsid w:val="0059128D"/>
    <w:rsid w:val="00592028"/>
    <w:rsid w:val="00592172"/>
    <w:rsid w:val="00593200"/>
    <w:rsid w:val="00594B30"/>
    <w:rsid w:val="00595A05"/>
    <w:rsid w:val="005961F6"/>
    <w:rsid w:val="00596598"/>
    <w:rsid w:val="005A06A3"/>
    <w:rsid w:val="005A0A4C"/>
    <w:rsid w:val="005A3544"/>
    <w:rsid w:val="005A388F"/>
    <w:rsid w:val="005A3E15"/>
    <w:rsid w:val="005A4A88"/>
    <w:rsid w:val="005A4B80"/>
    <w:rsid w:val="005A53CC"/>
    <w:rsid w:val="005A6C9D"/>
    <w:rsid w:val="005A7B5C"/>
    <w:rsid w:val="005B1113"/>
    <w:rsid w:val="005B2195"/>
    <w:rsid w:val="005B4780"/>
    <w:rsid w:val="005B6E4B"/>
    <w:rsid w:val="005B7CFB"/>
    <w:rsid w:val="005B7F7E"/>
    <w:rsid w:val="005C0085"/>
    <w:rsid w:val="005C08EA"/>
    <w:rsid w:val="005C3602"/>
    <w:rsid w:val="005C48B6"/>
    <w:rsid w:val="005C739B"/>
    <w:rsid w:val="005D0078"/>
    <w:rsid w:val="005D11F1"/>
    <w:rsid w:val="005D26D2"/>
    <w:rsid w:val="005D367F"/>
    <w:rsid w:val="005D38CC"/>
    <w:rsid w:val="005D5526"/>
    <w:rsid w:val="005D58E0"/>
    <w:rsid w:val="005D5B6E"/>
    <w:rsid w:val="005D5CC6"/>
    <w:rsid w:val="005D6E81"/>
    <w:rsid w:val="005D7050"/>
    <w:rsid w:val="005D7BC3"/>
    <w:rsid w:val="005E1B07"/>
    <w:rsid w:val="005E237F"/>
    <w:rsid w:val="005E25D5"/>
    <w:rsid w:val="005E29E5"/>
    <w:rsid w:val="005E36A1"/>
    <w:rsid w:val="005E4A7A"/>
    <w:rsid w:val="005E592D"/>
    <w:rsid w:val="005E5A2D"/>
    <w:rsid w:val="005E5EE3"/>
    <w:rsid w:val="005F0A5A"/>
    <w:rsid w:val="005F114B"/>
    <w:rsid w:val="005F2214"/>
    <w:rsid w:val="005F22D3"/>
    <w:rsid w:val="005F2F48"/>
    <w:rsid w:val="005F3C08"/>
    <w:rsid w:val="005F4150"/>
    <w:rsid w:val="005F5108"/>
    <w:rsid w:val="005F56B4"/>
    <w:rsid w:val="00600BEC"/>
    <w:rsid w:val="00603D71"/>
    <w:rsid w:val="006046CB"/>
    <w:rsid w:val="006057F2"/>
    <w:rsid w:val="00605D46"/>
    <w:rsid w:val="00606B58"/>
    <w:rsid w:val="0061113A"/>
    <w:rsid w:val="00611828"/>
    <w:rsid w:val="006122B2"/>
    <w:rsid w:val="006154E3"/>
    <w:rsid w:val="00615845"/>
    <w:rsid w:val="0061612D"/>
    <w:rsid w:val="006175AD"/>
    <w:rsid w:val="00620900"/>
    <w:rsid w:val="00622089"/>
    <w:rsid w:val="00622142"/>
    <w:rsid w:val="00622F62"/>
    <w:rsid w:val="006237F0"/>
    <w:rsid w:val="006239D3"/>
    <w:rsid w:val="00623A6D"/>
    <w:rsid w:val="0062498D"/>
    <w:rsid w:val="00624E13"/>
    <w:rsid w:val="00624E3E"/>
    <w:rsid w:val="00625161"/>
    <w:rsid w:val="00625183"/>
    <w:rsid w:val="0062596B"/>
    <w:rsid w:val="006260A0"/>
    <w:rsid w:val="0062625D"/>
    <w:rsid w:val="006264F9"/>
    <w:rsid w:val="00626D82"/>
    <w:rsid w:val="00627776"/>
    <w:rsid w:val="006277EC"/>
    <w:rsid w:val="006308FC"/>
    <w:rsid w:val="0063176B"/>
    <w:rsid w:val="00632EA0"/>
    <w:rsid w:val="006332F4"/>
    <w:rsid w:val="00633421"/>
    <w:rsid w:val="00636809"/>
    <w:rsid w:val="00637AA0"/>
    <w:rsid w:val="00640721"/>
    <w:rsid w:val="00640E17"/>
    <w:rsid w:val="00643EA9"/>
    <w:rsid w:val="00646672"/>
    <w:rsid w:val="00646B38"/>
    <w:rsid w:val="00647DFF"/>
    <w:rsid w:val="006513DA"/>
    <w:rsid w:val="00651741"/>
    <w:rsid w:val="00651BED"/>
    <w:rsid w:val="00652DCB"/>
    <w:rsid w:val="00653410"/>
    <w:rsid w:val="00653A71"/>
    <w:rsid w:val="00653D76"/>
    <w:rsid w:val="00653DFE"/>
    <w:rsid w:val="00654AC8"/>
    <w:rsid w:val="00655276"/>
    <w:rsid w:val="00655FAF"/>
    <w:rsid w:val="00656DB1"/>
    <w:rsid w:val="00656DC2"/>
    <w:rsid w:val="0066056B"/>
    <w:rsid w:val="0066161A"/>
    <w:rsid w:val="0066193B"/>
    <w:rsid w:val="00661946"/>
    <w:rsid w:val="00662180"/>
    <w:rsid w:val="0066302F"/>
    <w:rsid w:val="00663ED6"/>
    <w:rsid w:val="00664140"/>
    <w:rsid w:val="00665D48"/>
    <w:rsid w:val="006665EB"/>
    <w:rsid w:val="00667BA4"/>
    <w:rsid w:val="00671D46"/>
    <w:rsid w:val="00672817"/>
    <w:rsid w:val="00673283"/>
    <w:rsid w:val="00673E0C"/>
    <w:rsid w:val="00675B04"/>
    <w:rsid w:val="006775DB"/>
    <w:rsid w:val="006800BB"/>
    <w:rsid w:val="00682A2E"/>
    <w:rsid w:val="0068302C"/>
    <w:rsid w:val="0068430D"/>
    <w:rsid w:val="006844D4"/>
    <w:rsid w:val="006852A6"/>
    <w:rsid w:val="006879FC"/>
    <w:rsid w:val="00690544"/>
    <w:rsid w:val="00690F4C"/>
    <w:rsid w:val="006912E4"/>
    <w:rsid w:val="00691FEE"/>
    <w:rsid w:val="00692450"/>
    <w:rsid w:val="00692B6D"/>
    <w:rsid w:val="00692DED"/>
    <w:rsid w:val="0069354C"/>
    <w:rsid w:val="006974E5"/>
    <w:rsid w:val="006977DF"/>
    <w:rsid w:val="006A0755"/>
    <w:rsid w:val="006A0877"/>
    <w:rsid w:val="006A10A9"/>
    <w:rsid w:val="006A151F"/>
    <w:rsid w:val="006A15B2"/>
    <w:rsid w:val="006A5907"/>
    <w:rsid w:val="006A5BC0"/>
    <w:rsid w:val="006A61C7"/>
    <w:rsid w:val="006A62C9"/>
    <w:rsid w:val="006A6EE3"/>
    <w:rsid w:val="006A7E3D"/>
    <w:rsid w:val="006B000D"/>
    <w:rsid w:val="006B02C9"/>
    <w:rsid w:val="006B1939"/>
    <w:rsid w:val="006B2BEB"/>
    <w:rsid w:val="006B2E98"/>
    <w:rsid w:val="006B3BA0"/>
    <w:rsid w:val="006B5FA1"/>
    <w:rsid w:val="006B7758"/>
    <w:rsid w:val="006C04A0"/>
    <w:rsid w:val="006C339C"/>
    <w:rsid w:val="006C4092"/>
    <w:rsid w:val="006C44B7"/>
    <w:rsid w:val="006C469F"/>
    <w:rsid w:val="006C5884"/>
    <w:rsid w:val="006C656D"/>
    <w:rsid w:val="006C6754"/>
    <w:rsid w:val="006C734E"/>
    <w:rsid w:val="006D04B5"/>
    <w:rsid w:val="006D2516"/>
    <w:rsid w:val="006D6A85"/>
    <w:rsid w:val="006D70C9"/>
    <w:rsid w:val="006D752E"/>
    <w:rsid w:val="006E065B"/>
    <w:rsid w:val="006E1B51"/>
    <w:rsid w:val="006E34E0"/>
    <w:rsid w:val="006E3D06"/>
    <w:rsid w:val="006E5CA4"/>
    <w:rsid w:val="006E5D40"/>
    <w:rsid w:val="006E5EC7"/>
    <w:rsid w:val="006F075B"/>
    <w:rsid w:val="006F0D3B"/>
    <w:rsid w:val="006F1B18"/>
    <w:rsid w:val="006F1F1A"/>
    <w:rsid w:val="006F2A47"/>
    <w:rsid w:val="006F36ED"/>
    <w:rsid w:val="006F3E19"/>
    <w:rsid w:val="006F5702"/>
    <w:rsid w:val="006F5F11"/>
    <w:rsid w:val="006F626E"/>
    <w:rsid w:val="006F6A9D"/>
    <w:rsid w:val="006F79B9"/>
    <w:rsid w:val="0070058A"/>
    <w:rsid w:val="00700BFF"/>
    <w:rsid w:val="007022E7"/>
    <w:rsid w:val="0070370A"/>
    <w:rsid w:val="00707A2E"/>
    <w:rsid w:val="007108C1"/>
    <w:rsid w:val="00711C59"/>
    <w:rsid w:val="007127DB"/>
    <w:rsid w:val="00712B45"/>
    <w:rsid w:val="00713BB7"/>
    <w:rsid w:val="007143D6"/>
    <w:rsid w:val="00714781"/>
    <w:rsid w:val="00715758"/>
    <w:rsid w:val="00715C60"/>
    <w:rsid w:val="00716453"/>
    <w:rsid w:val="007168A3"/>
    <w:rsid w:val="00716EBB"/>
    <w:rsid w:val="00721CD9"/>
    <w:rsid w:val="00721E6E"/>
    <w:rsid w:val="00722357"/>
    <w:rsid w:val="0072271E"/>
    <w:rsid w:val="00723069"/>
    <w:rsid w:val="00723757"/>
    <w:rsid w:val="00724DA5"/>
    <w:rsid w:val="00725FB0"/>
    <w:rsid w:val="00727202"/>
    <w:rsid w:val="00731D9B"/>
    <w:rsid w:val="00732DC1"/>
    <w:rsid w:val="007337D4"/>
    <w:rsid w:val="00737E58"/>
    <w:rsid w:val="007406C9"/>
    <w:rsid w:val="00743AAD"/>
    <w:rsid w:val="00743B4B"/>
    <w:rsid w:val="00744C80"/>
    <w:rsid w:val="00744ECE"/>
    <w:rsid w:val="0074511B"/>
    <w:rsid w:val="00745610"/>
    <w:rsid w:val="00745C68"/>
    <w:rsid w:val="007461D8"/>
    <w:rsid w:val="0074763D"/>
    <w:rsid w:val="0075079E"/>
    <w:rsid w:val="007509B4"/>
    <w:rsid w:val="00751128"/>
    <w:rsid w:val="007524CC"/>
    <w:rsid w:val="00752630"/>
    <w:rsid w:val="00752774"/>
    <w:rsid w:val="00752C96"/>
    <w:rsid w:val="00753970"/>
    <w:rsid w:val="007540E3"/>
    <w:rsid w:val="007543E9"/>
    <w:rsid w:val="00755561"/>
    <w:rsid w:val="00756A3C"/>
    <w:rsid w:val="00756D07"/>
    <w:rsid w:val="007573F7"/>
    <w:rsid w:val="007615D3"/>
    <w:rsid w:val="00763301"/>
    <w:rsid w:val="00763586"/>
    <w:rsid w:val="00763862"/>
    <w:rsid w:val="00763A22"/>
    <w:rsid w:val="0076506E"/>
    <w:rsid w:val="00765F79"/>
    <w:rsid w:val="007725CE"/>
    <w:rsid w:val="00772884"/>
    <w:rsid w:val="007729CA"/>
    <w:rsid w:val="00772FA4"/>
    <w:rsid w:val="007738CD"/>
    <w:rsid w:val="00773ABB"/>
    <w:rsid w:val="0077472E"/>
    <w:rsid w:val="0077485C"/>
    <w:rsid w:val="00774929"/>
    <w:rsid w:val="00774E8F"/>
    <w:rsid w:val="0078149C"/>
    <w:rsid w:val="00782962"/>
    <w:rsid w:val="00784A59"/>
    <w:rsid w:val="00786C9E"/>
    <w:rsid w:val="00786D8B"/>
    <w:rsid w:val="007875FB"/>
    <w:rsid w:val="0079384A"/>
    <w:rsid w:val="00794BC2"/>
    <w:rsid w:val="00794D83"/>
    <w:rsid w:val="00795CCB"/>
    <w:rsid w:val="007972D6"/>
    <w:rsid w:val="007A05E1"/>
    <w:rsid w:val="007A0E10"/>
    <w:rsid w:val="007A114A"/>
    <w:rsid w:val="007A19CF"/>
    <w:rsid w:val="007A2764"/>
    <w:rsid w:val="007A41D7"/>
    <w:rsid w:val="007A45D4"/>
    <w:rsid w:val="007A4D78"/>
    <w:rsid w:val="007A57B5"/>
    <w:rsid w:val="007A5954"/>
    <w:rsid w:val="007A67E4"/>
    <w:rsid w:val="007A6F66"/>
    <w:rsid w:val="007A7DA6"/>
    <w:rsid w:val="007B051A"/>
    <w:rsid w:val="007B05B2"/>
    <w:rsid w:val="007B1224"/>
    <w:rsid w:val="007B1F89"/>
    <w:rsid w:val="007B2023"/>
    <w:rsid w:val="007B2B9F"/>
    <w:rsid w:val="007B4489"/>
    <w:rsid w:val="007B7228"/>
    <w:rsid w:val="007C00A2"/>
    <w:rsid w:val="007C02A8"/>
    <w:rsid w:val="007C0761"/>
    <w:rsid w:val="007C1331"/>
    <w:rsid w:val="007C1E16"/>
    <w:rsid w:val="007C24C8"/>
    <w:rsid w:val="007C35E2"/>
    <w:rsid w:val="007C388A"/>
    <w:rsid w:val="007C45BE"/>
    <w:rsid w:val="007C596F"/>
    <w:rsid w:val="007C5ABB"/>
    <w:rsid w:val="007C5BF5"/>
    <w:rsid w:val="007C64F5"/>
    <w:rsid w:val="007C65C0"/>
    <w:rsid w:val="007C6CC6"/>
    <w:rsid w:val="007C7D69"/>
    <w:rsid w:val="007D0A24"/>
    <w:rsid w:val="007D0CDD"/>
    <w:rsid w:val="007D1166"/>
    <w:rsid w:val="007D2DEF"/>
    <w:rsid w:val="007D341B"/>
    <w:rsid w:val="007D4FBF"/>
    <w:rsid w:val="007D5810"/>
    <w:rsid w:val="007D5A1D"/>
    <w:rsid w:val="007E07E3"/>
    <w:rsid w:val="007E1F2A"/>
    <w:rsid w:val="007E2136"/>
    <w:rsid w:val="007E2285"/>
    <w:rsid w:val="007E3720"/>
    <w:rsid w:val="007E384B"/>
    <w:rsid w:val="007E3999"/>
    <w:rsid w:val="007E3A08"/>
    <w:rsid w:val="007E4D0F"/>
    <w:rsid w:val="007E5B19"/>
    <w:rsid w:val="007E67CE"/>
    <w:rsid w:val="007E6812"/>
    <w:rsid w:val="007F0BEC"/>
    <w:rsid w:val="007F0C79"/>
    <w:rsid w:val="007F1506"/>
    <w:rsid w:val="007F1787"/>
    <w:rsid w:val="007F1ADF"/>
    <w:rsid w:val="007F1BF9"/>
    <w:rsid w:val="007F2866"/>
    <w:rsid w:val="007F29A1"/>
    <w:rsid w:val="007F436E"/>
    <w:rsid w:val="007F4D29"/>
    <w:rsid w:val="007F5777"/>
    <w:rsid w:val="007F5D71"/>
    <w:rsid w:val="007F647D"/>
    <w:rsid w:val="007F6706"/>
    <w:rsid w:val="008003EA"/>
    <w:rsid w:val="00802327"/>
    <w:rsid w:val="00802551"/>
    <w:rsid w:val="0080262E"/>
    <w:rsid w:val="00803BC1"/>
    <w:rsid w:val="00805970"/>
    <w:rsid w:val="0080727B"/>
    <w:rsid w:val="0081150F"/>
    <w:rsid w:val="00812285"/>
    <w:rsid w:val="008122F3"/>
    <w:rsid w:val="0081355C"/>
    <w:rsid w:val="00813934"/>
    <w:rsid w:val="00814CF1"/>
    <w:rsid w:val="0081548E"/>
    <w:rsid w:val="008158AB"/>
    <w:rsid w:val="00816513"/>
    <w:rsid w:val="0081729A"/>
    <w:rsid w:val="0082156F"/>
    <w:rsid w:val="00822B12"/>
    <w:rsid w:val="00823C4C"/>
    <w:rsid w:val="00824FAD"/>
    <w:rsid w:val="008258BE"/>
    <w:rsid w:val="00826B33"/>
    <w:rsid w:val="00827301"/>
    <w:rsid w:val="0083007E"/>
    <w:rsid w:val="008305DE"/>
    <w:rsid w:val="00830D43"/>
    <w:rsid w:val="00831D97"/>
    <w:rsid w:val="0083225E"/>
    <w:rsid w:val="00833052"/>
    <w:rsid w:val="00833D1A"/>
    <w:rsid w:val="00834774"/>
    <w:rsid w:val="00834902"/>
    <w:rsid w:val="00835A3A"/>
    <w:rsid w:val="00835D6A"/>
    <w:rsid w:val="00836029"/>
    <w:rsid w:val="00836ABA"/>
    <w:rsid w:val="00840F73"/>
    <w:rsid w:val="00843311"/>
    <w:rsid w:val="00844CB1"/>
    <w:rsid w:val="00845703"/>
    <w:rsid w:val="00845BC4"/>
    <w:rsid w:val="008465D4"/>
    <w:rsid w:val="00846E3E"/>
    <w:rsid w:val="008471D3"/>
    <w:rsid w:val="0084745B"/>
    <w:rsid w:val="00847AE8"/>
    <w:rsid w:val="008500EA"/>
    <w:rsid w:val="008501A8"/>
    <w:rsid w:val="00850B40"/>
    <w:rsid w:val="00850DB7"/>
    <w:rsid w:val="0085115D"/>
    <w:rsid w:val="008529C3"/>
    <w:rsid w:val="0085594F"/>
    <w:rsid w:val="00855E2E"/>
    <w:rsid w:val="008563CC"/>
    <w:rsid w:val="00856F2B"/>
    <w:rsid w:val="00856FE3"/>
    <w:rsid w:val="008616F7"/>
    <w:rsid w:val="0086270C"/>
    <w:rsid w:val="00863345"/>
    <w:rsid w:val="00863BDF"/>
    <w:rsid w:val="008640B5"/>
    <w:rsid w:val="00865A03"/>
    <w:rsid w:val="00866B37"/>
    <w:rsid w:val="00866C1F"/>
    <w:rsid w:val="008715D0"/>
    <w:rsid w:val="00872785"/>
    <w:rsid w:val="0087281F"/>
    <w:rsid w:val="008733C8"/>
    <w:rsid w:val="00874A09"/>
    <w:rsid w:val="00875D6B"/>
    <w:rsid w:val="00876410"/>
    <w:rsid w:val="00881ECD"/>
    <w:rsid w:val="0088222A"/>
    <w:rsid w:val="008837F9"/>
    <w:rsid w:val="00883874"/>
    <w:rsid w:val="008873CD"/>
    <w:rsid w:val="0089059C"/>
    <w:rsid w:val="00890C03"/>
    <w:rsid w:val="0089374C"/>
    <w:rsid w:val="00894452"/>
    <w:rsid w:val="00894D59"/>
    <w:rsid w:val="00896A00"/>
    <w:rsid w:val="008A1A0A"/>
    <w:rsid w:val="008A3697"/>
    <w:rsid w:val="008A3B32"/>
    <w:rsid w:val="008A3DAC"/>
    <w:rsid w:val="008A5394"/>
    <w:rsid w:val="008A5556"/>
    <w:rsid w:val="008A6DC5"/>
    <w:rsid w:val="008A7791"/>
    <w:rsid w:val="008A7CC0"/>
    <w:rsid w:val="008B0F3B"/>
    <w:rsid w:val="008B22F0"/>
    <w:rsid w:val="008B2467"/>
    <w:rsid w:val="008B52AE"/>
    <w:rsid w:val="008B636D"/>
    <w:rsid w:val="008B6EFD"/>
    <w:rsid w:val="008B7AA7"/>
    <w:rsid w:val="008C014F"/>
    <w:rsid w:val="008C0FAE"/>
    <w:rsid w:val="008C186C"/>
    <w:rsid w:val="008C2431"/>
    <w:rsid w:val="008C27C2"/>
    <w:rsid w:val="008C36E6"/>
    <w:rsid w:val="008C43E3"/>
    <w:rsid w:val="008C52E6"/>
    <w:rsid w:val="008D00BF"/>
    <w:rsid w:val="008D0659"/>
    <w:rsid w:val="008D1211"/>
    <w:rsid w:val="008D135F"/>
    <w:rsid w:val="008D2BE6"/>
    <w:rsid w:val="008D4306"/>
    <w:rsid w:val="008D47B1"/>
    <w:rsid w:val="008D4DA1"/>
    <w:rsid w:val="008D6D50"/>
    <w:rsid w:val="008D7A95"/>
    <w:rsid w:val="008E0F3D"/>
    <w:rsid w:val="008E0F66"/>
    <w:rsid w:val="008E236A"/>
    <w:rsid w:val="008E2E8F"/>
    <w:rsid w:val="008E3C72"/>
    <w:rsid w:val="008E44FF"/>
    <w:rsid w:val="008E538D"/>
    <w:rsid w:val="008E5771"/>
    <w:rsid w:val="008E5C93"/>
    <w:rsid w:val="008E6000"/>
    <w:rsid w:val="008E6779"/>
    <w:rsid w:val="008E67E4"/>
    <w:rsid w:val="008E7DC6"/>
    <w:rsid w:val="008F01AD"/>
    <w:rsid w:val="008F13E9"/>
    <w:rsid w:val="008F1B9A"/>
    <w:rsid w:val="008F223B"/>
    <w:rsid w:val="008F2586"/>
    <w:rsid w:val="008F56FD"/>
    <w:rsid w:val="008F5F84"/>
    <w:rsid w:val="009006A9"/>
    <w:rsid w:val="00900A54"/>
    <w:rsid w:val="00901F51"/>
    <w:rsid w:val="00902C9B"/>
    <w:rsid w:val="00903A17"/>
    <w:rsid w:val="00904786"/>
    <w:rsid w:val="009068E7"/>
    <w:rsid w:val="00906F15"/>
    <w:rsid w:val="0091218F"/>
    <w:rsid w:val="009122B1"/>
    <w:rsid w:val="009132E6"/>
    <w:rsid w:val="009157D6"/>
    <w:rsid w:val="00916661"/>
    <w:rsid w:val="00916827"/>
    <w:rsid w:val="00916A34"/>
    <w:rsid w:val="00916F5F"/>
    <w:rsid w:val="00917A5A"/>
    <w:rsid w:val="00917C41"/>
    <w:rsid w:val="00920641"/>
    <w:rsid w:val="009217AD"/>
    <w:rsid w:val="00921A86"/>
    <w:rsid w:val="00923257"/>
    <w:rsid w:val="00923AA1"/>
    <w:rsid w:val="00923E2B"/>
    <w:rsid w:val="009256ED"/>
    <w:rsid w:val="00925EBB"/>
    <w:rsid w:val="0092751E"/>
    <w:rsid w:val="00930BE6"/>
    <w:rsid w:val="00931726"/>
    <w:rsid w:val="00931FE7"/>
    <w:rsid w:val="009320B8"/>
    <w:rsid w:val="00932239"/>
    <w:rsid w:val="00933910"/>
    <w:rsid w:val="00934254"/>
    <w:rsid w:val="00934423"/>
    <w:rsid w:val="009347DD"/>
    <w:rsid w:val="00934B0E"/>
    <w:rsid w:val="00934F21"/>
    <w:rsid w:val="00935041"/>
    <w:rsid w:val="009350BE"/>
    <w:rsid w:val="009357E4"/>
    <w:rsid w:val="0093600E"/>
    <w:rsid w:val="00936213"/>
    <w:rsid w:val="00937869"/>
    <w:rsid w:val="00937E63"/>
    <w:rsid w:val="009400E6"/>
    <w:rsid w:val="00944A0D"/>
    <w:rsid w:val="009454AE"/>
    <w:rsid w:val="0094602C"/>
    <w:rsid w:val="00946265"/>
    <w:rsid w:val="009462CF"/>
    <w:rsid w:val="00946BCD"/>
    <w:rsid w:val="00950F01"/>
    <w:rsid w:val="0095172F"/>
    <w:rsid w:val="00951C99"/>
    <w:rsid w:val="00953D20"/>
    <w:rsid w:val="00954B2D"/>
    <w:rsid w:val="009555F0"/>
    <w:rsid w:val="009562D2"/>
    <w:rsid w:val="0095668E"/>
    <w:rsid w:val="00956B7C"/>
    <w:rsid w:val="0095753E"/>
    <w:rsid w:val="00957B85"/>
    <w:rsid w:val="00961625"/>
    <w:rsid w:val="00961C46"/>
    <w:rsid w:val="00962079"/>
    <w:rsid w:val="00963505"/>
    <w:rsid w:val="0096394D"/>
    <w:rsid w:val="00963E22"/>
    <w:rsid w:val="00964952"/>
    <w:rsid w:val="009678D2"/>
    <w:rsid w:val="009679F0"/>
    <w:rsid w:val="00970984"/>
    <w:rsid w:val="0097099B"/>
    <w:rsid w:val="00970CAE"/>
    <w:rsid w:val="00971765"/>
    <w:rsid w:val="00971965"/>
    <w:rsid w:val="009739CB"/>
    <w:rsid w:val="009741FA"/>
    <w:rsid w:val="009742BE"/>
    <w:rsid w:val="00975B04"/>
    <w:rsid w:val="00975CA3"/>
    <w:rsid w:val="0097604B"/>
    <w:rsid w:val="009763AC"/>
    <w:rsid w:val="009805DA"/>
    <w:rsid w:val="00980CDC"/>
    <w:rsid w:val="00981BBF"/>
    <w:rsid w:val="00982D36"/>
    <w:rsid w:val="00982DB6"/>
    <w:rsid w:val="00983D1A"/>
    <w:rsid w:val="00984015"/>
    <w:rsid w:val="00984279"/>
    <w:rsid w:val="00984794"/>
    <w:rsid w:val="00984E26"/>
    <w:rsid w:val="009855CA"/>
    <w:rsid w:val="00985F40"/>
    <w:rsid w:val="0098625E"/>
    <w:rsid w:val="00986503"/>
    <w:rsid w:val="00986E37"/>
    <w:rsid w:val="009878E5"/>
    <w:rsid w:val="0099016F"/>
    <w:rsid w:val="00990B47"/>
    <w:rsid w:val="009915C5"/>
    <w:rsid w:val="00991F1F"/>
    <w:rsid w:val="00997873"/>
    <w:rsid w:val="00997D79"/>
    <w:rsid w:val="009A07CE"/>
    <w:rsid w:val="009A1BC0"/>
    <w:rsid w:val="009A1DC3"/>
    <w:rsid w:val="009A4627"/>
    <w:rsid w:val="009B0574"/>
    <w:rsid w:val="009B05A4"/>
    <w:rsid w:val="009B1AA6"/>
    <w:rsid w:val="009B34D0"/>
    <w:rsid w:val="009B3CE1"/>
    <w:rsid w:val="009B6237"/>
    <w:rsid w:val="009B6B58"/>
    <w:rsid w:val="009C0A78"/>
    <w:rsid w:val="009C0F5A"/>
    <w:rsid w:val="009C1831"/>
    <w:rsid w:val="009C21A4"/>
    <w:rsid w:val="009C23B4"/>
    <w:rsid w:val="009C290F"/>
    <w:rsid w:val="009C31A4"/>
    <w:rsid w:val="009C3E45"/>
    <w:rsid w:val="009C3E53"/>
    <w:rsid w:val="009C44E4"/>
    <w:rsid w:val="009C4E2A"/>
    <w:rsid w:val="009C596E"/>
    <w:rsid w:val="009C5CBA"/>
    <w:rsid w:val="009C79EA"/>
    <w:rsid w:val="009D02A0"/>
    <w:rsid w:val="009D02E1"/>
    <w:rsid w:val="009D10B5"/>
    <w:rsid w:val="009D190B"/>
    <w:rsid w:val="009D2296"/>
    <w:rsid w:val="009D35B7"/>
    <w:rsid w:val="009D4A73"/>
    <w:rsid w:val="009D4D3A"/>
    <w:rsid w:val="009D5687"/>
    <w:rsid w:val="009D5A11"/>
    <w:rsid w:val="009D6039"/>
    <w:rsid w:val="009D6215"/>
    <w:rsid w:val="009D73F3"/>
    <w:rsid w:val="009E0134"/>
    <w:rsid w:val="009E38F4"/>
    <w:rsid w:val="009E43E7"/>
    <w:rsid w:val="009E52A2"/>
    <w:rsid w:val="009E6A44"/>
    <w:rsid w:val="009F39D8"/>
    <w:rsid w:val="009F401C"/>
    <w:rsid w:val="009F44AA"/>
    <w:rsid w:val="009F45F4"/>
    <w:rsid w:val="009F46F7"/>
    <w:rsid w:val="009F5105"/>
    <w:rsid w:val="009F5C28"/>
    <w:rsid w:val="009F5FB0"/>
    <w:rsid w:val="009F71FD"/>
    <w:rsid w:val="009F7AD8"/>
    <w:rsid w:val="00A003AE"/>
    <w:rsid w:val="00A03D42"/>
    <w:rsid w:val="00A04758"/>
    <w:rsid w:val="00A0529F"/>
    <w:rsid w:val="00A060B3"/>
    <w:rsid w:val="00A068F7"/>
    <w:rsid w:val="00A07083"/>
    <w:rsid w:val="00A07863"/>
    <w:rsid w:val="00A105AF"/>
    <w:rsid w:val="00A109E4"/>
    <w:rsid w:val="00A11C1D"/>
    <w:rsid w:val="00A11D03"/>
    <w:rsid w:val="00A11E49"/>
    <w:rsid w:val="00A11FF8"/>
    <w:rsid w:val="00A12432"/>
    <w:rsid w:val="00A125B4"/>
    <w:rsid w:val="00A12F5B"/>
    <w:rsid w:val="00A13B03"/>
    <w:rsid w:val="00A13BA0"/>
    <w:rsid w:val="00A14C68"/>
    <w:rsid w:val="00A1776D"/>
    <w:rsid w:val="00A21A1F"/>
    <w:rsid w:val="00A21F49"/>
    <w:rsid w:val="00A25449"/>
    <w:rsid w:val="00A2698A"/>
    <w:rsid w:val="00A27C3A"/>
    <w:rsid w:val="00A304B5"/>
    <w:rsid w:val="00A31DC0"/>
    <w:rsid w:val="00A3233C"/>
    <w:rsid w:val="00A32DCC"/>
    <w:rsid w:val="00A332E4"/>
    <w:rsid w:val="00A342B7"/>
    <w:rsid w:val="00A3449B"/>
    <w:rsid w:val="00A348A2"/>
    <w:rsid w:val="00A355BB"/>
    <w:rsid w:val="00A35982"/>
    <w:rsid w:val="00A365B5"/>
    <w:rsid w:val="00A36662"/>
    <w:rsid w:val="00A3792E"/>
    <w:rsid w:val="00A37AB6"/>
    <w:rsid w:val="00A37D17"/>
    <w:rsid w:val="00A410E6"/>
    <w:rsid w:val="00A41B95"/>
    <w:rsid w:val="00A42928"/>
    <w:rsid w:val="00A43C57"/>
    <w:rsid w:val="00A469CD"/>
    <w:rsid w:val="00A50203"/>
    <w:rsid w:val="00A51AD3"/>
    <w:rsid w:val="00A5228F"/>
    <w:rsid w:val="00A5340E"/>
    <w:rsid w:val="00A53977"/>
    <w:rsid w:val="00A55954"/>
    <w:rsid w:val="00A566C8"/>
    <w:rsid w:val="00A63388"/>
    <w:rsid w:val="00A638B1"/>
    <w:rsid w:val="00A640BA"/>
    <w:rsid w:val="00A646E5"/>
    <w:rsid w:val="00A648E4"/>
    <w:rsid w:val="00A64BA1"/>
    <w:rsid w:val="00A64DAF"/>
    <w:rsid w:val="00A65A98"/>
    <w:rsid w:val="00A66E85"/>
    <w:rsid w:val="00A671E5"/>
    <w:rsid w:val="00A675DE"/>
    <w:rsid w:val="00A70E36"/>
    <w:rsid w:val="00A7342E"/>
    <w:rsid w:val="00A7417D"/>
    <w:rsid w:val="00A74681"/>
    <w:rsid w:val="00A810EA"/>
    <w:rsid w:val="00A81752"/>
    <w:rsid w:val="00A827C8"/>
    <w:rsid w:val="00A82978"/>
    <w:rsid w:val="00A831B8"/>
    <w:rsid w:val="00A84751"/>
    <w:rsid w:val="00A84C6E"/>
    <w:rsid w:val="00A855FC"/>
    <w:rsid w:val="00A85B3A"/>
    <w:rsid w:val="00A86BB0"/>
    <w:rsid w:val="00A87646"/>
    <w:rsid w:val="00A90B92"/>
    <w:rsid w:val="00A92E2C"/>
    <w:rsid w:val="00A93E74"/>
    <w:rsid w:val="00A94581"/>
    <w:rsid w:val="00A96715"/>
    <w:rsid w:val="00A968B6"/>
    <w:rsid w:val="00A96D07"/>
    <w:rsid w:val="00A9704D"/>
    <w:rsid w:val="00A9715E"/>
    <w:rsid w:val="00A971B9"/>
    <w:rsid w:val="00A978C1"/>
    <w:rsid w:val="00A979E1"/>
    <w:rsid w:val="00AA061B"/>
    <w:rsid w:val="00AA09DE"/>
    <w:rsid w:val="00AA2877"/>
    <w:rsid w:val="00AA4270"/>
    <w:rsid w:val="00AB0056"/>
    <w:rsid w:val="00AB0ACB"/>
    <w:rsid w:val="00AB1142"/>
    <w:rsid w:val="00AB20E0"/>
    <w:rsid w:val="00AB4209"/>
    <w:rsid w:val="00AB4580"/>
    <w:rsid w:val="00AB5815"/>
    <w:rsid w:val="00AB5CD7"/>
    <w:rsid w:val="00AB6448"/>
    <w:rsid w:val="00AB6A9C"/>
    <w:rsid w:val="00AC0D1C"/>
    <w:rsid w:val="00AC1309"/>
    <w:rsid w:val="00AC14DA"/>
    <w:rsid w:val="00AC4215"/>
    <w:rsid w:val="00AC51B0"/>
    <w:rsid w:val="00AC6877"/>
    <w:rsid w:val="00AC77E4"/>
    <w:rsid w:val="00AC788E"/>
    <w:rsid w:val="00AD1BBA"/>
    <w:rsid w:val="00AD2170"/>
    <w:rsid w:val="00AD402A"/>
    <w:rsid w:val="00AD45D8"/>
    <w:rsid w:val="00AD4EAA"/>
    <w:rsid w:val="00AD549C"/>
    <w:rsid w:val="00AD6869"/>
    <w:rsid w:val="00AD69BA"/>
    <w:rsid w:val="00AD6F01"/>
    <w:rsid w:val="00AD7F30"/>
    <w:rsid w:val="00AE0E7B"/>
    <w:rsid w:val="00AE1DC1"/>
    <w:rsid w:val="00AE4015"/>
    <w:rsid w:val="00AE4850"/>
    <w:rsid w:val="00AE59C6"/>
    <w:rsid w:val="00AE7434"/>
    <w:rsid w:val="00AF0070"/>
    <w:rsid w:val="00AF0C62"/>
    <w:rsid w:val="00AF111C"/>
    <w:rsid w:val="00AF2600"/>
    <w:rsid w:val="00AF2729"/>
    <w:rsid w:val="00AF3050"/>
    <w:rsid w:val="00AF4227"/>
    <w:rsid w:val="00AF52EE"/>
    <w:rsid w:val="00AF5391"/>
    <w:rsid w:val="00AF5F94"/>
    <w:rsid w:val="00AF6D94"/>
    <w:rsid w:val="00AF7418"/>
    <w:rsid w:val="00AF7B39"/>
    <w:rsid w:val="00B0083F"/>
    <w:rsid w:val="00B008B7"/>
    <w:rsid w:val="00B01D42"/>
    <w:rsid w:val="00B02859"/>
    <w:rsid w:val="00B0321A"/>
    <w:rsid w:val="00B03735"/>
    <w:rsid w:val="00B040C1"/>
    <w:rsid w:val="00B041D9"/>
    <w:rsid w:val="00B048B3"/>
    <w:rsid w:val="00B04AB9"/>
    <w:rsid w:val="00B05FDE"/>
    <w:rsid w:val="00B06176"/>
    <w:rsid w:val="00B063FC"/>
    <w:rsid w:val="00B06967"/>
    <w:rsid w:val="00B07689"/>
    <w:rsid w:val="00B103AB"/>
    <w:rsid w:val="00B10E78"/>
    <w:rsid w:val="00B118B8"/>
    <w:rsid w:val="00B14901"/>
    <w:rsid w:val="00B20486"/>
    <w:rsid w:val="00B205B8"/>
    <w:rsid w:val="00B212D8"/>
    <w:rsid w:val="00B2456E"/>
    <w:rsid w:val="00B25941"/>
    <w:rsid w:val="00B26396"/>
    <w:rsid w:val="00B26D57"/>
    <w:rsid w:val="00B32E72"/>
    <w:rsid w:val="00B35298"/>
    <w:rsid w:val="00B35673"/>
    <w:rsid w:val="00B40F14"/>
    <w:rsid w:val="00B4267D"/>
    <w:rsid w:val="00B4274A"/>
    <w:rsid w:val="00B42A5B"/>
    <w:rsid w:val="00B42CC9"/>
    <w:rsid w:val="00B42FF0"/>
    <w:rsid w:val="00B44A8B"/>
    <w:rsid w:val="00B47FC1"/>
    <w:rsid w:val="00B50793"/>
    <w:rsid w:val="00B50FA7"/>
    <w:rsid w:val="00B511B1"/>
    <w:rsid w:val="00B51E60"/>
    <w:rsid w:val="00B5278F"/>
    <w:rsid w:val="00B536E0"/>
    <w:rsid w:val="00B53E73"/>
    <w:rsid w:val="00B54AE6"/>
    <w:rsid w:val="00B553B7"/>
    <w:rsid w:val="00B565DB"/>
    <w:rsid w:val="00B57889"/>
    <w:rsid w:val="00B61144"/>
    <w:rsid w:val="00B611F0"/>
    <w:rsid w:val="00B62113"/>
    <w:rsid w:val="00B62974"/>
    <w:rsid w:val="00B64D41"/>
    <w:rsid w:val="00B64DBC"/>
    <w:rsid w:val="00B6606B"/>
    <w:rsid w:val="00B666A6"/>
    <w:rsid w:val="00B669DF"/>
    <w:rsid w:val="00B677EC"/>
    <w:rsid w:val="00B701AE"/>
    <w:rsid w:val="00B70F84"/>
    <w:rsid w:val="00B711DD"/>
    <w:rsid w:val="00B7120C"/>
    <w:rsid w:val="00B72335"/>
    <w:rsid w:val="00B740E2"/>
    <w:rsid w:val="00B75F14"/>
    <w:rsid w:val="00B75F5B"/>
    <w:rsid w:val="00B768EC"/>
    <w:rsid w:val="00B775AA"/>
    <w:rsid w:val="00B77EA3"/>
    <w:rsid w:val="00B80395"/>
    <w:rsid w:val="00B807A9"/>
    <w:rsid w:val="00B807BD"/>
    <w:rsid w:val="00B818D8"/>
    <w:rsid w:val="00B81FA4"/>
    <w:rsid w:val="00B8220C"/>
    <w:rsid w:val="00B8300D"/>
    <w:rsid w:val="00B83355"/>
    <w:rsid w:val="00B85044"/>
    <w:rsid w:val="00B85849"/>
    <w:rsid w:val="00B86FF4"/>
    <w:rsid w:val="00B879F3"/>
    <w:rsid w:val="00B87DFB"/>
    <w:rsid w:val="00B9052E"/>
    <w:rsid w:val="00B908D7"/>
    <w:rsid w:val="00B90CEA"/>
    <w:rsid w:val="00B91413"/>
    <w:rsid w:val="00B91AFD"/>
    <w:rsid w:val="00B9252C"/>
    <w:rsid w:val="00B946E9"/>
    <w:rsid w:val="00B94FEF"/>
    <w:rsid w:val="00B95727"/>
    <w:rsid w:val="00B97801"/>
    <w:rsid w:val="00BA0591"/>
    <w:rsid w:val="00BA0E2D"/>
    <w:rsid w:val="00BA1070"/>
    <w:rsid w:val="00BA175B"/>
    <w:rsid w:val="00BA1F1A"/>
    <w:rsid w:val="00BA2303"/>
    <w:rsid w:val="00BA29EE"/>
    <w:rsid w:val="00BA3072"/>
    <w:rsid w:val="00BA4EE5"/>
    <w:rsid w:val="00BA5AEE"/>
    <w:rsid w:val="00BA6856"/>
    <w:rsid w:val="00BA77F6"/>
    <w:rsid w:val="00BB050B"/>
    <w:rsid w:val="00BB073D"/>
    <w:rsid w:val="00BB09FE"/>
    <w:rsid w:val="00BB0CF4"/>
    <w:rsid w:val="00BB0F6E"/>
    <w:rsid w:val="00BB3644"/>
    <w:rsid w:val="00BB3920"/>
    <w:rsid w:val="00BB3ADC"/>
    <w:rsid w:val="00BB3DAF"/>
    <w:rsid w:val="00BB4667"/>
    <w:rsid w:val="00BB5421"/>
    <w:rsid w:val="00BB56EF"/>
    <w:rsid w:val="00BB7F6A"/>
    <w:rsid w:val="00BC0026"/>
    <w:rsid w:val="00BC13AA"/>
    <w:rsid w:val="00BC21D4"/>
    <w:rsid w:val="00BC37A2"/>
    <w:rsid w:val="00BC4228"/>
    <w:rsid w:val="00BC448E"/>
    <w:rsid w:val="00BC5E0A"/>
    <w:rsid w:val="00BC6D64"/>
    <w:rsid w:val="00BD077D"/>
    <w:rsid w:val="00BD0A03"/>
    <w:rsid w:val="00BD2E5D"/>
    <w:rsid w:val="00BD35FE"/>
    <w:rsid w:val="00BD44ED"/>
    <w:rsid w:val="00BD4AB9"/>
    <w:rsid w:val="00BD4D33"/>
    <w:rsid w:val="00BD53D0"/>
    <w:rsid w:val="00BD5590"/>
    <w:rsid w:val="00BD5630"/>
    <w:rsid w:val="00BD6266"/>
    <w:rsid w:val="00BD6B0A"/>
    <w:rsid w:val="00BE1EC0"/>
    <w:rsid w:val="00BE1F5E"/>
    <w:rsid w:val="00BE20AC"/>
    <w:rsid w:val="00BE264E"/>
    <w:rsid w:val="00BE2B4B"/>
    <w:rsid w:val="00BE2C73"/>
    <w:rsid w:val="00BE3305"/>
    <w:rsid w:val="00BE35F6"/>
    <w:rsid w:val="00BE5083"/>
    <w:rsid w:val="00BE6159"/>
    <w:rsid w:val="00BE7E33"/>
    <w:rsid w:val="00BE7E59"/>
    <w:rsid w:val="00BF0122"/>
    <w:rsid w:val="00BF0490"/>
    <w:rsid w:val="00BF2084"/>
    <w:rsid w:val="00BF391F"/>
    <w:rsid w:val="00BF398E"/>
    <w:rsid w:val="00BF3AA5"/>
    <w:rsid w:val="00BF3CC8"/>
    <w:rsid w:val="00BF3D1D"/>
    <w:rsid w:val="00BF54FE"/>
    <w:rsid w:val="00BF5524"/>
    <w:rsid w:val="00BF5AD5"/>
    <w:rsid w:val="00BF6A48"/>
    <w:rsid w:val="00BF723B"/>
    <w:rsid w:val="00BF75B7"/>
    <w:rsid w:val="00BF7784"/>
    <w:rsid w:val="00BF7A6C"/>
    <w:rsid w:val="00C028F4"/>
    <w:rsid w:val="00C02FC7"/>
    <w:rsid w:val="00C03F77"/>
    <w:rsid w:val="00C04796"/>
    <w:rsid w:val="00C04D9B"/>
    <w:rsid w:val="00C10C2A"/>
    <w:rsid w:val="00C10ED6"/>
    <w:rsid w:val="00C110EF"/>
    <w:rsid w:val="00C12331"/>
    <w:rsid w:val="00C14E80"/>
    <w:rsid w:val="00C159A3"/>
    <w:rsid w:val="00C218C7"/>
    <w:rsid w:val="00C220D2"/>
    <w:rsid w:val="00C2358E"/>
    <w:rsid w:val="00C23677"/>
    <w:rsid w:val="00C24BF6"/>
    <w:rsid w:val="00C269DA"/>
    <w:rsid w:val="00C269EA"/>
    <w:rsid w:val="00C26B5C"/>
    <w:rsid w:val="00C26F81"/>
    <w:rsid w:val="00C27419"/>
    <w:rsid w:val="00C2790A"/>
    <w:rsid w:val="00C27C33"/>
    <w:rsid w:val="00C27FBC"/>
    <w:rsid w:val="00C32128"/>
    <w:rsid w:val="00C32232"/>
    <w:rsid w:val="00C33054"/>
    <w:rsid w:val="00C33C93"/>
    <w:rsid w:val="00C34F22"/>
    <w:rsid w:val="00C36D0E"/>
    <w:rsid w:val="00C40D2E"/>
    <w:rsid w:val="00C40F98"/>
    <w:rsid w:val="00C41370"/>
    <w:rsid w:val="00C4140D"/>
    <w:rsid w:val="00C41A39"/>
    <w:rsid w:val="00C420D0"/>
    <w:rsid w:val="00C425E8"/>
    <w:rsid w:val="00C43550"/>
    <w:rsid w:val="00C43BA4"/>
    <w:rsid w:val="00C44C9F"/>
    <w:rsid w:val="00C44E79"/>
    <w:rsid w:val="00C45BB8"/>
    <w:rsid w:val="00C46DAF"/>
    <w:rsid w:val="00C47439"/>
    <w:rsid w:val="00C5044D"/>
    <w:rsid w:val="00C50851"/>
    <w:rsid w:val="00C50963"/>
    <w:rsid w:val="00C51582"/>
    <w:rsid w:val="00C5457C"/>
    <w:rsid w:val="00C55315"/>
    <w:rsid w:val="00C55636"/>
    <w:rsid w:val="00C558EB"/>
    <w:rsid w:val="00C57412"/>
    <w:rsid w:val="00C57582"/>
    <w:rsid w:val="00C57B0A"/>
    <w:rsid w:val="00C63D92"/>
    <w:rsid w:val="00C64095"/>
    <w:rsid w:val="00C65942"/>
    <w:rsid w:val="00C660B0"/>
    <w:rsid w:val="00C66922"/>
    <w:rsid w:val="00C67047"/>
    <w:rsid w:val="00C67336"/>
    <w:rsid w:val="00C67358"/>
    <w:rsid w:val="00C67393"/>
    <w:rsid w:val="00C679CB"/>
    <w:rsid w:val="00C70061"/>
    <w:rsid w:val="00C713E8"/>
    <w:rsid w:val="00C71A0C"/>
    <w:rsid w:val="00C735C4"/>
    <w:rsid w:val="00C742DE"/>
    <w:rsid w:val="00C7466B"/>
    <w:rsid w:val="00C759D0"/>
    <w:rsid w:val="00C75BE2"/>
    <w:rsid w:val="00C76F95"/>
    <w:rsid w:val="00C77617"/>
    <w:rsid w:val="00C77D1A"/>
    <w:rsid w:val="00C80868"/>
    <w:rsid w:val="00C80BA3"/>
    <w:rsid w:val="00C8193C"/>
    <w:rsid w:val="00C83CD5"/>
    <w:rsid w:val="00C83F87"/>
    <w:rsid w:val="00C84295"/>
    <w:rsid w:val="00C84D27"/>
    <w:rsid w:val="00C84D7F"/>
    <w:rsid w:val="00C87C14"/>
    <w:rsid w:val="00C90D8F"/>
    <w:rsid w:val="00C94F9C"/>
    <w:rsid w:val="00C95E72"/>
    <w:rsid w:val="00C95F36"/>
    <w:rsid w:val="00C966A4"/>
    <w:rsid w:val="00C96B5C"/>
    <w:rsid w:val="00C97117"/>
    <w:rsid w:val="00C97185"/>
    <w:rsid w:val="00CA0893"/>
    <w:rsid w:val="00CA1B9A"/>
    <w:rsid w:val="00CA1ED4"/>
    <w:rsid w:val="00CA2357"/>
    <w:rsid w:val="00CA261C"/>
    <w:rsid w:val="00CA3B03"/>
    <w:rsid w:val="00CA4398"/>
    <w:rsid w:val="00CA4865"/>
    <w:rsid w:val="00CA60F9"/>
    <w:rsid w:val="00CA6305"/>
    <w:rsid w:val="00CA663B"/>
    <w:rsid w:val="00CA7814"/>
    <w:rsid w:val="00CA7A69"/>
    <w:rsid w:val="00CA7CC6"/>
    <w:rsid w:val="00CB0E1E"/>
    <w:rsid w:val="00CB1D75"/>
    <w:rsid w:val="00CB4062"/>
    <w:rsid w:val="00CB4678"/>
    <w:rsid w:val="00CB4747"/>
    <w:rsid w:val="00CB5257"/>
    <w:rsid w:val="00CB6097"/>
    <w:rsid w:val="00CB7865"/>
    <w:rsid w:val="00CC17F2"/>
    <w:rsid w:val="00CC1930"/>
    <w:rsid w:val="00CC1DB7"/>
    <w:rsid w:val="00CC217E"/>
    <w:rsid w:val="00CC3048"/>
    <w:rsid w:val="00CC3ED0"/>
    <w:rsid w:val="00CC6633"/>
    <w:rsid w:val="00CC6EFB"/>
    <w:rsid w:val="00CC7764"/>
    <w:rsid w:val="00CD13AE"/>
    <w:rsid w:val="00CD24E8"/>
    <w:rsid w:val="00CD256C"/>
    <w:rsid w:val="00CD269B"/>
    <w:rsid w:val="00CD2889"/>
    <w:rsid w:val="00CD3410"/>
    <w:rsid w:val="00CD4026"/>
    <w:rsid w:val="00CD4B04"/>
    <w:rsid w:val="00CD4C6E"/>
    <w:rsid w:val="00CD529C"/>
    <w:rsid w:val="00CD60E5"/>
    <w:rsid w:val="00CD6BC4"/>
    <w:rsid w:val="00CE11DC"/>
    <w:rsid w:val="00CE22D9"/>
    <w:rsid w:val="00CE2F01"/>
    <w:rsid w:val="00CE2FE6"/>
    <w:rsid w:val="00CE3207"/>
    <w:rsid w:val="00CE39F7"/>
    <w:rsid w:val="00CE4472"/>
    <w:rsid w:val="00CE5E1D"/>
    <w:rsid w:val="00CE652A"/>
    <w:rsid w:val="00CF002F"/>
    <w:rsid w:val="00CF03A5"/>
    <w:rsid w:val="00CF0935"/>
    <w:rsid w:val="00CF1EEF"/>
    <w:rsid w:val="00CF2608"/>
    <w:rsid w:val="00CF6198"/>
    <w:rsid w:val="00D00160"/>
    <w:rsid w:val="00D00EC3"/>
    <w:rsid w:val="00D01E4D"/>
    <w:rsid w:val="00D02530"/>
    <w:rsid w:val="00D03549"/>
    <w:rsid w:val="00D037B0"/>
    <w:rsid w:val="00D04542"/>
    <w:rsid w:val="00D04632"/>
    <w:rsid w:val="00D04D6A"/>
    <w:rsid w:val="00D06233"/>
    <w:rsid w:val="00D06BEE"/>
    <w:rsid w:val="00D06D37"/>
    <w:rsid w:val="00D07DB0"/>
    <w:rsid w:val="00D10779"/>
    <w:rsid w:val="00D11DAA"/>
    <w:rsid w:val="00D1243B"/>
    <w:rsid w:val="00D12D43"/>
    <w:rsid w:val="00D12F19"/>
    <w:rsid w:val="00D136CB"/>
    <w:rsid w:val="00D138B4"/>
    <w:rsid w:val="00D13EA5"/>
    <w:rsid w:val="00D14207"/>
    <w:rsid w:val="00D148D3"/>
    <w:rsid w:val="00D14D3E"/>
    <w:rsid w:val="00D16C76"/>
    <w:rsid w:val="00D16F52"/>
    <w:rsid w:val="00D205B2"/>
    <w:rsid w:val="00D209D6"/>
    <w:rsid w:val="00D21056"/>
    <w:rsid w:val="00D2175B"/>
    <w:rsid w:val="00D21A9F"/>
    <w:rsid w:val="00D2412B"/>
    <w:rsid w:val="00D2739B"/>
    <w:rsid w:val="00D27999"/>
    <w:rsid w:val="00D312D4"/>
    <w:rsid w:val="00D32300"/>
    <w:rsid w:val="00D3239D"/>
    <w:rsid w:val="00D3289B"/>
    <w:rsid w:val="00D329FF"/>
    <w:rsid w:val="00D33AF9"/>
    <w:rsid w:val="00D3401E"/>
    <w:rsid w:val="00D3467B"/>
    <w:rsid w:val="00D3489B"/>
    <w:rsid w:val="00D35976"/>
    <w:rsid w:val="00D36E39"/>
    <w:rsid w:val="00D37330"/>
    <w:rsid w:val="00D417C0"/>
    <w:rsid w:val="00D41C7D"/>
    <w:rsid w:val="00D43489"/>
    <w:rsid w:val="00D43669"/>
    <w:rsid w:val="00D436C5"/>
    <w:rsid w:val="00D43832"/>
    <w:rsid w:val="00D43E62"/>
    <w:rsid w:val="00D44BA6"/>
    <w:rsid w:val="00D44C44"/>
    <w:rsid w:val="00D4566B"/>
    <w:rsid w:val="00D464F3"/>
    <w:rsid w:val="00D47053"/>
    <w:rsid w:val="00D508BA"/>
    <w:rsid w:val="00D50BDC"/>
    <w:rsid w:val="00D51AFB"/>
    <w:rsid w:val="00D51ED2"/>
    <w:rsid w:val="00D52A5E"/>
    <w:rsid w:val="00D52C9A"/>
    <w:rsid w:val="00D53034"/>
    <w:rsid w:val="00D5368E"/>
    <w:rsid w:val="00D5405C"/>
    <w:rsid w:val="00D541D7"/>
    <w:rsid w:val="00D55C34"/>
    <w:rsid w:val="00D56065"/>
    <w:rsid w:val="00D606AA"/>
    <w:rsid w:val="00D6142A"/>
    <w:rsid w:val="00D61909"/>
    <w:rsid w:val="00D6198D"/>
    <w:rsid w:val="00D61AEF"/>
    <w:rsid w:val="00D6311A"/>
    <w:rsid w:val="00D64D54"/>
    <w:rsid w:val="00D65479"/>
    <w:rsid w:val="00D6602C"/>
    <w:rsid w:val="00D66517"/>
    <w:rsid w:val="00D66BBA"/>
    <w:rsid w:val="00D701E6"/>
    <w:rsid w:val="00D720CD"/>
    <w:rsid w:val="00D72332"/>
    <w:rsid w:val="00D72789"/>
    <w:rsid w:val="00D731C5"/>
    <w:rsid w:val="00D74327"/>
    <w:rsid w:val="00D747E5"/>
    <w:rsid w:val="00D74EA7"/>
    <w:rsid w:val="00D75466"/>
    <w:rsid w:val="00D75832"/>
    <w:rsid w:val="00D75FD8"/>
    <w:rsid w:val="00D76993"/>
    <w:rsid w:val="00D810D5"/>
    <w:rsid w:val="00D82347"/>
    <w:rsid w:val="00D82D0A"/>
    <w:rsid w:val="00D8357F"/>
    <w:rsid w:val="00D83F9F"/>
    <w:rsid w:val="00D85240"/>
    <w:rsid w:val="00D85432"/>
    <w:rsid w:val="00D866C1"/>
    <w:rsid w:val="00D873CB"/>
    <w:rsid w:val="00D9066A"/>
    <w:rsid w:val="00D9266E"/>
    <w:rsid w:val="00D9268E"/>
    <w:rsid w:val="00D92D74"/>
    <w:rsid w:val="00D93079"/>
    <w:rsid w:val="00D9438C"/>
    <w:rsid w:val="00D959AB"/>
    <w:rsid w:val="00D9627A"/>
    <w:rsid w:val="00D96D1C"/>
    <w:rsid w:val="00DA0106"/>
    <w:rsid w:val="00DA077F"/>
    <w:rsid w:val="00DA0D63"/>
    <w:rsid w:val="00DA0ED1"/>
    <w:rsid w:val="00DA2350"/>
    <w:rsid w:val="00DA2AB9"/>
    <w:rsid w:val="00DA3664"/>
    <w:rsid w:val="00DA3C08"/>
    <w:rsid w:val="00DA3D80"/>
    <w:rsid w:val="00DA44DA"/>
    <w:rsid w:val="00DA4B63"/>
    <w:rsid w:val="00DA4F1A"/>
    <w:rsid w:val="00DA6FB6"/>
    <w:rsid w:val="00DB08D8"/>
    <w:rsid w:val="00DB0EA7"/>
    <w:rsid w:val="00DB10AC"/>
    <w:rsid w:val="00DB21B5"/>
    <w:rsid w:val="00DB2A4E"/>
    <w:rsid w:val="00DB2E61"/>
    <w:rsid w:val="00DB2EE7"/>
    <w:rsid w:val="00DB3AA2"/>
    <w:rsid w:val="00DB5B86"/>
    <w:rsid w:val="00DB623C"/>
    <w:rsid w:val="00DB68F0"/>
    <w:rsid w:val="00DB6901"/>
    <w:rsid w:val="00DB6EEC"/>
    <w:rsid w:val="00DB7F43"/>
    <w:rsid w:val="00DC0502"/>
    <w:rsid w:val="00DC0A45"/>
    <w:rsid w:val="00DC0C5A"/>
    <w:rsid w:val="00DC3088"/>
    <w:rsid w:val="00DC30CD"/>
    <w:rsid w:val="00DC3584"/>
    <w:rsid w:val="00DC5378"/>
    <w:rsid w:val="00DC5867"/>
    <w:rsid w:val="00DD006E"/>
    <w:rsid w:val="00DD014D"/>
    <w:rsid w:val="00DD1BB1"/>
    <w:rsid w:val="00DD22D5"/>
    <w:rsid w:val="00DD2AA8"/>
    <w:rsid w:val="00DD2C56"/>
    <w:rsid w:val="00DD32AB"/>
    <w:rsid w:val="00DD3304"/>
    <w:rsid w:val="00DD36A6"/>
    <w:rsid w:val="00DD5106"/>
    <w:rsid w:val="00DD7A91"/>
    <w:rsid w:val="00DD7B0A"/>
    <w:rsid w:val="00DE2AFA"/>
    <w:rsid w:val="00DE3613"/>
    <w:rsid w:val="00DE3EE5"/>
    <w:rsid w:val="00DE531A"/>
    <w:rsid w:val="00DE7E74"/>
    <w:rsid w:val="00DF23CC"/>
    <w:rsid w:val="00DF32C3"/>
    <w:rsid w:val="00DF343C"/>
    <w:rsid w:val="00DF3455"/>
    <w:rsid w:val="00DF40BC"/>
    <w:rsid w:val="00DF46AE"/>
    <w:rsid w:val="00DF55DB"/>
    <w:rsid w:val="00DF5D31"/>
    <w:rsid w:val="00DF5FE2"/>
    <w:rsid w:val="00DF72C8"/>
    <w:rsid w:val="00DF7BC2"/>
    <w:rsid w:val="00E0021A"/>
    <w:rsid w:val="00E00913"/>
    <w:rsid w:val="00E00ECC"/>
    <w:rsid w:val="00E01267"/>
    <w:rsid w:val="00E016CC"/>
    <w:rsid w:val="00E024D8"/>
    <w:rsid w:val="00E025FF"/>
    <w:rsid w:val="00E027A4"/>
    <w:rsid w:val="00E03BB7"/>
    <w:rsid w:val="00E04025"/>
    <w:rsid w:val="00E04EDE"/>
    <w:rsid w:val="00E05F1B"/>
    <w:rsid w:val="00E06804"/>
    <w:rsid w:val="00E06BF2"/>
    <w:rsid w:val="00E10A12"/>
    <w:rsid w:val="00E10F58"/>
    <w:rsid w:val="00E11C22"/>
    <w:rsid w:val="00E1228C"/>
    <w:rsid w:val="00E127BB"/>
    <w:rsid w:val="00E12BE3"/>
    <w:rsid w:val="00E13216"/>
    <w:rsid w:val="00E13BD5"/>
    <w:rsid w:val="00E13EE2"/>
    <w:rsid w:val="00E142B3"/>
    <w:rsid w:val="00E15039"/>
    <w:rsid w:val="00E17257"/>
    <w:rsid w:val="00E172F1"/>
    <w:rsid w:val="00E219ED"/>
    <w:rsid w:val="00E21C6A"/>
    <w:rsid w:val="00E22B5A"/>
    <w:rsid w:val="00E22F8F"/>
    <w:rsid w:val="00E22FB7"/>
    <w:rsid w:val="00E2384C"/>
    <w:rsid w:val="00E2415B"/>
    <w:rsid w:val="00E241E2"/>
    <w:rsid w:val="00E242C1"/>
    <w:rsid w:val="00E2479E"/>
    <w:rsid w:val="00E24C78"/>
    <w:rsid w:val="00E254FD"/>
    <w:rsid w:val="00E259A7"/>
    <w:rsid w:val="00E26935"/>
    <w:rsid w:val="00E304D5"/>
    <w:rsid w:val="00E3076E"/>
    <w:rsid w:val="00E3727A"/>
    <w:rsid w:val="00E41A0B"/>
    <w:rsid w:val="00E41FE6"/>
    <w:rsid w:val="00E43C24"/>
    <w:rsid w:val="00E43C9E"/>
    <w:rsid w:val="00E44145"/>
    <w:rsid w:val="00E4475F"/>
    <w:rsid w:val="00E4513B"/>
    <w:rsid w:val="00E455E4"/>
    <w:rsid w:val="00E45917"/>
    <w:rsid w:val="00E45A24"/>
    <w:rsid w:val="00E50FC8"/>
    <w:rsid w:val="00E51025"/>
    <w:rsid w:val="00E51A36"/>
    <w:rsid w:val="00E51F46"/>
    <w:rsid w:val="00E52582"/>
    <w:rsid w:val="00E52F8C"/>
    <w:rsid w:val="00E5313F"/>
    <w:rsid w:val="00E5389F"/>
    <w:rsid w:val="00E53E97"/>
    <w:rsid w:val="00E568E4"/>
    <w:rsid w:val="00E576AE"/>
    <w:rsid w:val="00E609F9"/>
    <w:rsid w:val="00E622E4"/>
    <w:rsid w:val="00E626C0"/>
    <w:rsid w:val="00E6425F"/>
    <w:rsid w:val="00E65038"/>
    <w:rsid w:val="00E67F40"/>
    <w:rsid w:val="00E7131F"/>
    <w:rsid w:val="00E71FC7"/>
    <w:rsid w:val="00E72BB1"/>
    <w:rsid w:val="00E7315B"/>
    <w:rsid w:val="00E741D8"/>
    <w:rsid w:val="00E74A4E"/>
    <w:rsid w:val="00E76265"/>
    <w:rsid w:val="00E76E5C"/>
    <w:rsid w:val="00E80344"/>
    <w:rsid w:val="00E803C7"/>
    <w:rsid w:val="00E81091"/>
    <w:rsid w:val="00E81A37"/>
    <w:rsid w:val="00E82082"/>
    <w:rsid w:val="00E8253D"/>
    <w:rsid w:val="00E82F1E"/>
    <w:rsid w:val="00E83098"/>
    <w:rsid w:val="00E842BC"/>
    <w:rsid w:val="00E8445C"/>
    <w:rsid w:val="00E84A38"/>
    <w:rsid w:val="00E84DB0"/>
    <w:rsid w:val="00E86036"/>
    <w:rsid w:val="00E86297"/>
    <w:rsid w:val="00E869DA"/>
    <w:rsid w:val="00E917E4"/>
    <w:rsid w:val="00E91B7D"/>
    <w:rsid w:val="00E92A3F"/>
    <w:rsid w:val="00E936C9"/>
    <w:rsid w:val="00E9404E"/>
    <w:rsid w:val="00E944B8"/>
    <w:rsid w:val="00E97C21"/>
    <w:rsid w:val="00EA0F6F"/>
    <w:rsid w:val="00EA441C"/>
    <w:rsid w:val="00EA45E7"/>
    <w:rsid w:val="00EA5ED3"/>
    <w:rsid w:val="00EB102A"/>
    <w:rsid w:val="00EB1558"/>
    <w:rsid w:val="00EB3A53"/>
    <w:rsid w:val="00EB3DA1"/>
    <w:rsid w:val="00EB3F14"/>
    <w:rsid w:val="00EB5067"/>
    <w:rsid w:val="00EB5C41"/>
    <w:rsid w:val="00EB6F97"/>
    <w:rsid w:val="00EB7078"/>
    <w:rsid w:val="00EB7277"/>
    <w:rsid w:val="00EC00DB"/>
    <w:rsid w:val="00EC055B"/>
    <w:rsid w:val="00EC31EE"/>
    <w:rsid w:val="00EC34FA"/>
    <w:rsid w:val="00EC34FE"/>
    <w:rsid w:val="00EC3E03"/>
    <w:rsid w:val="00EC499D"/>
    <w:rsid w:val="00EC777E"/>
    <w:rsid w:val="00EC7E37"/>
    <w:rsid w:val="00EC7EDA"/>
    <w:rsid w:val="00ED0A37"/>
    <w:rsid w:val="00ED0E59"/>
    <w:rsid w:val="00ED135B"/>
    <w:rsid w:val="00ED29B2"/>
    <w:rsid w:val="00ED2E05"/>
    <w:rsid w:val="00ED2F34"/>
    <w:rsid w:val="00ED32D1"/>
    <w:rsid w:val="00ED3435"/>
    <w:rsid w:val="00ED3751"/>
    <w:rsid w:val="00ED3B7E"/>
    <w:rsid w:val="00ED4E2F"/>
    <w:rsid w:val="00ED568D"/>
    <w:rsid w:val="00ED56D9"/>
    <w:rsid w:val="00ED66C1"/>
    <w:rsid w:val="00ED71B9"/>
    <w:rsid w:val="00EE04E0"/>
    <w:rsid w:val="00EE111D"/>
    <w:rsid w:val="00EE1F79"/>
    <w:rsid w:val="00EE289E"/>
    <w:rsid w:val="00EE35FC"/>
    <w:rsid w:val="00EE3E9D"/>
    <w:rsid w:val="00EE6487"/>
    <w:rsid w:val="00EE77EF"/>
    <w:rsid w:val="00EE7F41"/>
    <w:rsid w:val="00EF0797"/>
    <w:rsid w:val="00EF0846"/>
    <w:rsid w:val="00EF0B1B"/>
    <w:rsid w:val="00EF1DE1"/>
    <w:rsid w:val="00EF52BB"/>
    <w:rsid w:val="00EF6199"/>
    <w:rsid w:val="00EF66A9"/>
    <w:rsid w:val="00EF6BD8"/>
    <w:rsid w:val="00EF75B1"/>
    <w:rsid w:val="00EF7CFC"/>
    <w:rsid w:val="00F00874"/>
    <w:rsid w:val="00F03208"/>
    <w:rsid w:val="00F04035"/>
    <w:rsid w:val="00F047BC"/>
    <w:rsid w:val="00F05873"/>
    <w:rsid w:val="00F05C12"/>
    <w:rsid w:val="00F06EA6"/>
    <w:rsid w:val="00F0717E"/>
    <w:rsid w:val="00F10DB8"/>
    <w:rsid w:val="00F122B8"/>
    <w:rsid w:val="00F12842"/>
    <w:rsid w:val="00F13BF0"/>
    <w:rsid w:val="00F14649"/>
    <w:rsid w:val="00F14EB2"/>
    <w:rsid w:val="00F16C24"/>
    <w:rsid w:val="00F17DCA"/>
    <w:rsid w:val="00F2075B"/>
    <w:rsid w:val="00F2108B"/>
    <w:rsid w:val="00F21523"/>
    <w:rsid w:val="00F22A2F"/>
    <w:rsid w:val="00F23335"/>
    <w:rsid w:val="00F23954"/>
    <w:rsid w:val="00F23F6F"/>
    <w:rsid w:val="00F25091"/>
    <w:rsid w:val="00F255B9"/>
    <w:rsid w:val="00F2588E"/>
    <w:rsid w:val="00F25C63"/>
    <w:rsid w:val="00F26C4C"/>
    <w:rsid w:val="00F26CC7"/>
    <w:rsid w:val="00F2752E"/>
    <w:rsid w:val="00F278A0"/>
    <w:rsid w:val="00F32229"/>
    <w:rsid w:val="00F3242C"/>
    <w:rsid w:val="00F343E4"/>
    <w:rsid w:val="00F345BD"/>
    <w:rsid w:val="00F35CBC"/>
    <w:rsid w:val="00F36211"/>
    <w:rsid w:val="00F36D7A"/>
    <w:rsid w:val="00F36FC7"/>
    <w:rsid w:val="00F373AA"/>
    <w:rsid w:val="00F3744C"/>
    <w:rsid w:val="00F403FA"/>
    <w:rsid w:val="00F412EB"/>
    <w:rsid w:val="00F42B22"/>
    <w:rsid w:val="00F43441"/>
    <w:rsid w:val="00F43A3B"/>
    <w:rsid w:val="00F43C2F"/>
    <w:rsid w:val="00F445B4"/>
    <w:rsid w:val="00F445B6"/>
    <w:rsid w:val="00F458D5"/>
    <w:rsid w:val="00F475CA"/>
    <w:rsid w:val="00F47FB1"/>
    <w:rsid w:val="00F503B5"/>
    <w:rsid w:val="00F51242"/>
    <w:rsid w:val="00F51C5E"/>
    <w:rsid w:val="00F5245B"/>
    <w:rsid w:val="00F547FE"/>
    <w:rsid w:val="00F560EE"/>
    <w:rsid w:val="00F576AB"/>
    <w:rsid w:val="00F6031D"/>
    <w:rsid w:val="00F6129D"/>
    <w:rsid w:val="00F6219D"/>
    <w:rsid w:val="00F6233B"/>
    <w:rsid w:val="00F62DB5"/>
    <w:rsid w:val="00F63673"/>
    <w:rsid w:val="00F637F3"/>
    <w:rsid w:val="00F6390B"/>
    <w:rsid w:val="00F649F7"/>
    <w:rsid w:val="00F64F9C"/>
    <w:rsid w:val="00F658BD"/>
    <w:rsid w:val="00F668A7"/>
    <w:rsid w:val="00F67BC1"/>
    <w:rsid w:val="00F706E2"/>
    <w:rsid w:val="00F726D2"/>
    <w:rsid w:val="00F737B1"/>
    <w:rsid w:val="00F74F00"/>
    <w:rsid w:val="00F75B0B"/>
    <w:rsid w:val="00F75D00"/>
    <w:rsid w:val="00F8096F"/>
    <w:rsid w:val="00F80A29"/>
    <w:rsid w:val="00F8127E"/>
    <w:rsid w:val="00F812EB"/>
    <w:rsid w:val="00F827CE"/>
    <w:rsid w:val="00F835BB"/>
    <w:rsid w:val="00F84021"/>
    <w:rsid w:val="00F85000"/>
    <w:rsid w:val="00F86466"/>
    <w:rsid w:val="00F86A12"/>
    <w:rsid w:val="00F905ED"/>
    <w:rsid w:val="00F91DF3"/>
    <w:rsid w:val="00F921D6"/>
    <w:rsid w:val="00F93369"/>
    <w:rsid w:val="00F93408"/>
    <w:rsid w:val="00F937BB"/>
    <w:rsid w:val="00F93C83"/>
    <w:rsid w:val="00F94BDF"/>
    <w:rsid w:val="00F94D2E"/>
    <w:rsid w:val="00F94E1E"/>
    <w:rsid w:val="00F95824"/>
    <w:rsid w:val="00F959AD"/>
    <w:rsid w:val="00F95B90"/>
    <w:rsid w:val="00F95DED"/>
    <w:rsid w:val="00F961BA"/>
    <w:rsid w:val="00F96BC6"/>
    <w:rsid w:val="00F9792C"/>
    <w:rsid w:val="00FA0147"/>
    <w:rsid w:val="00FA0503"/>
    <w:rsid w:val="00FA10C3"/>
    <w:rsid w:val="00FA2CF7"/>
    <w:rsid w:val="00FA36C5"/>
    <w:rsid w:val="00FA4404"/>
    <w:rsid w:val="00FA5A1B"/>
    <w:rsid w:val="00FA6A1C"/>
    <w:rsid w:val="00FA7BE7"/>
    <w:rsid w:val="00FB05A0"/>
    <w:rsid w:val="00FB2022"/>
    <w:rsid w:val="00FB2715"/>
    <w:rsid w:val="00FB3264"/>
    <w:rsid w:val="00FB3975"/>
    <w:rsid w:val="00FB6225"/>
    <w:rsid w:val="00FB6500"/>
    <w:rsid w:val="00FB7700"/>
    <w:rsid w:val="00FB78E4"/>
    <w:rsid w:val="00FC0598"/>
    <w:rsid w:val="00FC1E24"/>
    <w:rsid w:val="00FC229E"/>
    <w:rsid w:val="00FC36CE"/>
    <w:rsid w:val="00FC3AC7"/>
    <w:rsid w:val="00FC3FD0"/>
    <w:rsid w:val="00FC44CA"/>
    <w:rsid w:val="00FC4A30"/>
    <w:rsid w:val="00FC56C1"/>
    <w:rsid w:val="00FC60F4"/>
    <w:rsid w:val="00FC7687"/>
    <w:rsid w:val="00FD02CE"/>
    <w:rsid w:val="00FD053D"/>
    <w:rsid w:val="00FD3D27"/>
    <w:rsid w:val="00FD42EB"/>
    <w:rsid w:val="00FD44FA"/>
    <w:rsid w:val="00FD5625"/>
    <w:rsid w:val="00FD686C"/>
    <w:rsid w:val="00FD6EA5"/>
    <w:rsid w:val="00FE0036"/>
    <w:rsid w:val="00FE0A77"/>
    <w:rsid w:val="00FE18EF"/>
    <w:rsid w:val="00FE21E4"/>
    <w:rsid w:val="00FE2459"/>
    <w:rsid w:val="00FE2745"/>
    <w:rsid w:val="00FE3566"/>
    <w:rsid w:val="00FE4B50"/>
    <w:rsid w:val="00FE4BC7"/>
    <w:rsid w:val="00FE4E51"/>
    <w:rsid w:val="00FE5BB9"/>
    <w:rsid w:val="00FE608B"/>
    <w:rsid w:val="00FE6AEE"/>
    <w:rsid w:val="00FF15FD"/>
    <w:rsid w:val="00FF1F86"/>
    <w:rsid w:val="00FF2D8E"/>
    <w:rsid w:val="00FF3B7F"/>
    <w:rsid w:val="00FF49B7"/>
    <w:rsid w:val="00FF4D1D"/>
    <w:rsid w:val="00FF595D"/>
    <w:rsid w:val="00FF702E"/>
    <w:rsid w:val="00FF706B"/>
    <w:rsid w:val="00FF73CF"/>
    <w:rsid w:val="00FF773B"/>
    <w:rsid w:val="26961845"/>
    <w:rsid w:val="5418F2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4F71E"/>
  <w15:chartTrackingRefBased/>
  <w15:docId w15:val="{3A1C9BF2-B803-4D76-96E6-42BD7D894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HAnsi" w:hAnsi="Aptos"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rsid w:val="00DF5D31"/>
    <w:pPr>
      <w:spacing w:before="120" w:after="120" w:line="240" w:lineRule="auto"/>
    </w:pPr>
    <w:rPr>
      <w:rFonts w:asciiTheme="minorHAnsi" w:hAnsiTheme="minorHAnsi"/>
    </w:rPr>
  </w:style>
  <w:style w:type="paragraph" w:styleId="Heading1">
    <w:name w:val="heading 1"/>
    <w:aliases w:val="Section Heading,Section Header"/>
    <w:basedOn w:val="Normal"/>
    <w:next w:val="Body"/>
    <w:link w:val="Heading1Char"/>
    <w:uiPriority w:val="99"/>
    <w:qFormat/>
    <w:rsid w:val="001C668D"/>
    <w:pPr>
      <w:pageBreakBefore/>
      <w:pBdr>
        <w:bottom w:val="single" w:sz="12" w:space="1" w:color="0067AC"/>
      </w:pBdr>
      <w:tabs>
        <w:tab w:val="right" w:pos="10800"/>
      </w:tabs>
      <w:spacing w:before="240" w:after="240"/>
      <w:outlineLvl w:val="0"/>
    </w:pPr>
    <w:rPr>
      <w:rFonts w:asciiTheme="majorHAnsi" w:eastAsiaTheme="majorEastAsia" w:hAnsiTheme="majorHAnsi" w:cstheme="majorBidi"/>
      <w:b/>
      <w:smallCaps/>
      <w:color w:val="000000" w:themeColor="text1"/>
      <w:sz w:val="40"/>
      <w:szCs w:val="40"/>
    </w:rPr>
  </w:style>
  <w:style w:type="paragraph" w:styleId="Heading2">
    <w:name w:val="heading 2"/>
    <w:basedOn w:val="Normal"/>
    <w:next w:val="Normal"/>
    <w:link w:val="Heading2Char"/>
    <w:uiPriority w:val="99"/>
    <w:semiHidden/>
    <w:unhideWhenUsed/>
    <w:rsid w:val="001872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semiHidden/>
    <w:unhideWhenUsed/>
    <w:qFormat/>
    <w:rsid w:val="001872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9"/>
    <w:semiHidden/>
    <w:unhideWhenUsed/>
    <w:qFormat/>
    <w:rsid w:val="001872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1872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1872B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1872B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1872B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1872B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Section Header Char"/>
    <w:basedOn w:val="DefaultParagraphFont"/>
    <w:link w:val="Heading1"/>
    <w:uiPriority w:val="99"/>
    <w:rsid w:val="003A67E5"/>
    <w:rPr>
      <w:rFonts w:asciiTheme="majorHAnsi" w:eastAsiaTheme="majorEastAsia" w:hAnsiTheme="majorHAnsi" w:cstheme="majorBidi"/>
      <w:b/>
      <w:smallCaps/>
      <w:color w:val="000000" w:themeColor="text1"/>
      <w:sz w:val="40"/>
      <w:szCs w:val="40"/>
    </w:rPr>
  </w:style>
  <w:style w:type="character" w:customStyle="1" w:styleId="Heading2Char">
    <w:name w:val="Heading 2 Char"/>
    <w:basedOn w:val="DefaultParagraphFont"/>
    <w:link w:val="Heading2"/>
    <w:uiPriority w:val="99"/>
    <w:semiHidden/>
    <w:rsid w:val="003A6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semiHidden/>
    <w:rsid w:val="003A67E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9"/>
    <w:semiHidden/>
    <w:rsid w:val="003A67E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9"/>
    <w:semiHidden/>
    <w:rsid w:val="003A67E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9"/>
    <w:semiHidden/>
    <w:rsid w:val="003A67E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9"/>
    <w:semiHidden/>
    <w:rsid w:val="003A67E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9"/>
    <w:semiHidden/>
    <w:rsid w:val="003A67E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9"/>
    <w:semiHidden/>
    <w:rsid w:val="003A67E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99"/>
    <w:rsid w:val="001872B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3A67E5"/>
    <w:rPr>
      <w:rFonts w:asciiTheme="majorHAnsi" w:eastAsiaTheme="majorEastAsia" w:hAnsiTheme="majorHAnsi" w:cstheme="majorBidi"/>
      <w:spacing w:val="-10"/>
      <w:kern w:val="28"/>
      <w:sz w:val="56"/>
      <w:szCs w:val="56"/>
    </w:rPr>
  </w:style>
  <w:style w:type="paragraph" w:customStyle="1" w:styleId="BlankLine">
    <w:name w:val="Blank Line"/>
    <w:basedOn w:val="Normal"/>
    <w:uiPriority w:val="1"/>
    <w:qFormat/>
    <w:rsid w:val="00D44BA6"/>
    <w:rPr>
      <w:color w:val="000000"/>
    </w:rPr>
  </w:style>
  <w:style w:type="paragraph" w:customStyle="1" w:styleId="Body-1stLevel">
    <w:name w:val="Body - 1st Level"/>
    <w:basedOn w:val="Normal"/>
    <w:qFormat/>
    <w:rsid w:val="001D156A"/>
    <w:pPr>
      <w:ind w:left="360"/>
    </w:pPr>
  </w:style>
  <w:style w:type="paragraph" w:customStyle="1" w:styleId="1stLevel">
    <w:name w:val="1st Level"/>
    <w:basedOn w:val="Normal"/>
    <w:next w:val="Body-1stLevel"/>
    <w:qFormat/>
    <w:rsid w:val="00377B0F"/>
    <w:pPr>
      <w:keepNext/>
      <w:numPr>
        <w:numId w:val="2"/>
      </w:numPr>
      <w:outlineLvl w:val="1"/>
    </w:pPr>
    <w:rPr>
      <w:b/>
      <w:bCs/>
    </w:rPr>
  </w:style>
  <w:style w:type="paragraph" w:customStyle="1" w:styleId="2ndLevelLower">
    <w:name w:val="2nd Level &amp; Lower"/>
    <w:basedOn w:val="Normal"/>
    <w:next w:val="Body-2ndLevel"/>
    <w:qFormat/>
    <w:rsid w:val="00970CAE"/>
    <w:pPr>
      <w:numPr>
        <w:ilvl w:val="1"/>
        <w:numId w:val="2"/>
      </w:numPr>
    </w:pPr>
  </w:style>
  <w:style w:type="paragraph" w:customStyle="1" w:styleId="3rdLevel">
    <w:name w:val="3rd Level"/>
    <w:basedOn w:val="Normal"/>
    <w:next w:val="Body-3rdLevel"/>
    <w:rsid w:val="009C0A78"/>
    <w:pPr>
      <w:numPr>
        <w:ilvl w:val="2"/>
        <w:numId w:val="2"/>
      </w:numPr>
    </w:pPr>
  </w:style>
  <w:style w:type="paragraph" w:customStyle="1" w:styleId="4thLevel">
    <w:name w:val="4th Level"/>
    <w:basedOn w:val="Normal"/>
    <w:next w:val="Body-4thLevel"/>
    <w:rsid w:val="009C0A78"/>
    <w:pPr>
      <w:numPr>
        <w:ilvl w:val="3"/>
        <w:numId w:val="2"/>
      </w:numPr>
      <w:ind w:left="1620" w:hanging="180"/>
    </w:pPr>
  </w:style>
  <w:style w:type="paragraph" w:customStyle="1" w:styleId="5thLevel">
    <w:name w:val="5th Level"/>
    <w:basedOn w:val="Normal"/>
    <w:next w:val="Body-5thLevel"/>
    <w:rsid w:val="009C0A78"/>
    <w:pPr>
      <w:numPr>
        <w:ilvl w:val="4"/>
        <w:numId w:val="2"/>
      </w:numPr>
      <w:ind w:left="1980" w:hanging="180"/>
    </w:pPr>
  </w:style>
  <w:style w:type="paragraph" w:customStyle="1" w:styleId="6thLevel">
    <w:name w:val="6th Level"/>
    <w:basedOn w:val="Normal"/>
    <w:next w:val="Body-6thLevel"/>
    <w:rsid w:val="009C0A78"/>
    <w:pPr>
      <w:numPr>
        <w:ilvl w:val="5"/>
        <w:numId w:val="2"/>
      </w:numPr>
      <w:ind w:left="2340" w:hanging="180"/>
    </w:pPr>
  </w:style>
  <w:style w:type="paragraph" w:customStyle="1" w:styleId="7thLevel">
    <w:name w:val="7th Level"/>
    <w:basedOn w:val="Normal"/>
    <w:next w:val="Body-7thLevel"/>
    <w:rsid w:val="00963E22"/>
    <w:pPr>
      <w:numPr>
        <w:ilvl w:val="6"/>
        <w:numId w:val="2"/>
      </w:numPr>
      <w:ind w:left="2700" w:hanging="180"/>
    </w:pPr>
  </w:style>
  <w:style w:type="paragraph" w:customStyle="1" w:styleId="8thLevel">
    <w:name w:val="8th Level"/>
    <w:basedOn w:val="Normal"/>
    <w:next w:val="Body-8thLevel"/>
    <w:rsid w:val="00963E22"/>
    <w:pPr>
      <w:numPr>
        <w:ilvl w:val="7"/>
        <w:numId w:val="2"/>
      </w:numPr>
      <w:ind w:left="3060" w:hanging="180"/>
    </w:pPr>
  </w:style>
  <w:style w:type="paragraph" w:customStyle="1" w:styleId="9thLevel">
    <w:name w:val="9th Level"/>
    <w:basedOn w:val="Normal"/>
    <w:next w:val="Body-9thLevel"/>
    <w:rsid w:val="00963E22"/>
    <w:pPr>
      <w:numPr>
        <w:ilvl w:val="8"/>
        <w:numId w:val="2"/>
      </w:numPr>
      <w:ind w:left="3420" w:hanging="180"/>
    </w:pPr>
  </w:style>
  <w:style w:type="paragraph" w:styleId="Header">
    <w:name w:val="header"/>
    <w:basedOn w:val="Normal"/>
    <w:link w:val="HeaderChar"/>
    <w:uiPriority w:val="99"/>
    <w:unhideWhenUsed/>
    <w:rsid w:val="00AB0ACB"/>
    <w:pPr>
      <w:tabs>
        <w:tab w:val="center" w:pos="4680"/>
        <w:tab w:val="right" w:pos="9360"/>
      </w:tabs>
    </w:pPr>
  </w:style>
  <w:style w:type="character" w:customStyle="1" w:styleId="HeaderChar">
    <w:name w:val="Header Char"/>
    <w:basedOn w:val="DefaultParagraphFont"/>
    <w:link w:val="Header"/>
    <w:uiPriority w:val="99"/>
    <w:rsid w:val="003A67E5"/>
  </w:style>
  <w:style w:type="paragraph" w:styleId="Footer">
    <w:name w:val="footer"/>
    <w:basedOn w:val="Normal"/>
    <w:link w:val="FooterChar"/>
    <w:uiPriority w:val="99"/>
    <w:unhideWhenUsed/>
    <w:rsid w:val="00AB0ACB"/>
    <w:pPr>
      <w:tabs>
        <w:tab w:val="center" w:pos="4680"/>
        <w:tab w:val="right" w:pos="9360"/>
      </w:tabs>
    </w:pPr>
  </w:style>
  <w:style w:type="character" w:customStyle="1" w:styleId="FooterChar">
    <w:name w:val="Footer Char"/>
    <w:basedOn w:val="DefaultParagraphFont"/>
    <w:link w:val="Footer"/>
    <w:uiPriority w:val="99"/>
    <w:rsid w:val="003A67E5"/>
  </w:style>
  <w:style w:type="paragraph" w:customStyle="1" w:styleId="Centered">
    <w:name w:val="Centered"/>
    <w:basedOn w:val="Normal"/>
    <w:rsid w:val="009320B8"/>
    <w:pPr>
      <w:jc w:val="center"/>
    </w:pPr>
  </w:style>
  <w:style w:type="table" w:styleId="TableGrid">
    <w:name w:val="Table Grid"/>
    <w:aliases w:val="Table IVV,KLA_Table_Banded"/>
    <w:basedOn w:val="TableNormal"/>
    <w:uiPriority w:val="39"/>
    <w:rsid w:val="002821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left w:w="115" w:type="dxa"/>
        <w:bottom w:w="115" w:type="dxa"/>
        <w:right w:w="115" w:type="dxa"/>
      </w:tcMar>
    </w:tcPr>
  </w:style>
  <w:style w:type="table" w:styleId="GridTable4-Accent4">
    <w:name w:val="Grid Table 4 Accent 4"/>
    <w:basedOn w:val="TableNormal"/>
    <w:uiPriority w:val="49"/>
    <w:rsid w:val="0005312C"/>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1">
    <w:name w:val="Grid Table 4 Accent 1"/>
    <w:basedOn w:val="TableNormal"/>
    <w:uiPriority w:val="49"/>
    <w:rsid w:val="00E568E4"/>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3">
    <w:name w:val="List Table 3"/>
    <w:basedOn w:val="TableNormal"/>
    <w:uiPriority w:val="48"/>
    <w:rsid w:val="00A85B3A"/>
    <w:pPr>
      <w:spacing w:after="0" w:line="240" w:lineRule="auto"/>
    </w:pPr>
    <w:rPr>
      <w:rFonts w:asciiTheme="minorHAnsi" w:hAnsiTheme="minorHAnsi"/>
      <w:kern w:val="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PlaceholderText">
    <w:name w:val="Placeholder Text"/>
    <w:basedOn w:val="DefaultParagraphFont"/>
    <w:uiPriority w:val="99"/>
    <w:semiHidden/>
    <w:rsid w:val="00A0529F"/>
    <w:rPr>
      <w:color w:val="666666"/>
    </w:rPr>
  </w:style>
  <w:style w:type="character" w:styleId="UnresolvedMention">
    <w:name w:val="Unresolved Mention"/>
    <w:basedOn w:val="DefaultParagraphFont"/>
    <w:uiPriority w:val="99"/>
    <w:semiHidden/>
    <w:unhideWhenUsed/>
    <w:rsid w:val="004C740B"/>
    <w:rPr>
      <w:color w:val="605E5C"/>
      <w:shd w:val="clear" w:color="auto" w:fill="E1DFDD"/>
    </w:rPr>
  </w:style>
  <w:style w:type="character" w:styleId="FollowedHyperlink">
    <w:name w:val="FollowedHyperlink"/>
    <w:basedOn w:val="DefaultParagraphFont"/>
    <w:uiPriority w:val="99"/>
    <w:semiHidden/>
    <w:unhideWhenUsed/>
    <w:rsid w:val="00BD2E5D"/>
    <w:rPr>
      <w:color w:val="96607D" w:themeColor="followedHyperlink"/>
      <w:u w:val="single"/>
    </w:rPr>
  </w:style>
  <w:style w:type="paragraph" w:customStyle="1" w:styleId="Body">
    <w:name w:val="Body"/>
    <w:basedOn w:val="Normal"/>
    <w:link w:val="BodyChar"/>
    <w:qFormat/>
    <w:rsid w:val="0032784A"/>
  </w:style>
  <w:style w:type="paragraph" w:customStyle="1" w:styleId="TableHeader">
    <w:name w:val="Table Header"/>
    <w:basedOn w:val="Normal"/>
    <w:next w:val="TableBody"/>
    <w:uiPriority w:val="1"/>
    <w:qFormat/>
    <w:rsid w:val="000073FB"/>
    <w:rPr>
      <w:b/>
      <w:bCs/>
      <w:color w:val="FFFFFF" w:themeColor="background1"/>
      <w:kern w:val="0"/>
      <w14:ligatures w14:val="none"/>
    </w:rPr>
  </w:style>
  <w:style w:type="paragraph" w:customStyle="1" w:styleId="TableBody">
    <w:name w:val="Table Body"/>
    <w:basedOn w:val="Normal"/>
    <w:uiPriority w:val="1"/>
    <w:qFormat/>
    <w:rsid w:val="00ED71B9"/>
    <w:rPr>
      <w:rFonts w:eastAsia="Times" w:cs="Arial"/>
    </w:rPr>
  </w:style>
  <w:style w:type="paragraph" w:customStyle="1" w:styleId="TableNumbering">
    <w:name w:val="Table Numbering"/>
    <w:basedOn w:val="Normal"/>
    <w:next w:val="TableBody"/>
    <w:uiPriority w:val="2"/>
    <w:qFormat/>
    <w:rsid w:val="00D03549"/>
    <w:pPr>
      <w:numPr>
        <w:numId w:val="1"/>
      </w:numPr>
    </w:pPr>
    <w:rPr>
      <w:b/>
      <w:kern w:val="0"/>
      <w14:ligatures w14:val="none"/>
    </w:rPr>
  </w:style>
  <w:style w:type="table" w:styleId="ListTable3-Accent1">
    <w:name w:val="List Table 3 Accent 1"/>
    <w:basedOn w:val="TableNormal"/>
    <w:uiPriority w:val="48"/>
    <w:rsid w:val="008D00BF"/>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PlainTable1">
    <w:name w:val="Plain Table 1"/>
    <w:basedOn w:val="TableNormal"/>
    <w:uiPriority w:val="41"/>
    <w:rsid w:val="000367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urchasing">
    <w:name w:val="Purchasing"/>
    <w:basedOn w:val="GridTable4-Accent1"/>
    <w:uiPriority w:val="99"/>
    <w:rsid w:val="00D6602C"/>
    <w:rPr>
      <w:rFonts w:asciiTheme="minorHAnsi" w:hAnsiTheme="minorHAnsi"/>
    </w:rPr>
    <w:tblPr/>
    <w:tcPr>
      <w:tcMar>
        <w:left w:w="115" w:type="dxa"/>
        <w:bottom w:w="115" w:type="dxa"/>
        <w:right w:w="115" w:type="dxa"/>
      </w:tcMar>
    </w:tcPr>
    <w:tblStylePr w:type="firstRow">
      <w:rPr>
        <w:rFonts w:asciiTheme="minorHAnsi" w:hAnsiTheme="minorHAnsi"/>
        <w:b/>
        <w:bCs/>
        <w:color w:val="D1D1D1" w:themeColor="background2" w:themeShade="E6"/>
        <w:sz w:val="22"/>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val="0"/>
        <w:bCs/>
      </w:rPr>
    </w:tblStylePr>
    <w:tblStylePr w:type="lastCol">
      <w:rPr>
        <w:b w:val="0"/>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Purchasing-Nobanding">
    <w:name w:val="Purchasing - No banding"/>
    <w:basedOn w:val="ListTable3-Accent1"/>
    <w:uiPriority w:val="99"/>
    <w:rsid w:val="00C84D7F"/>
    <w:rPr>
      <w:rFonts w:asciiTheme="minorHAnsi" w:hAnsi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tcPr>
      <w:tcMar>
        <w:left w:w="115" w:type="dxa"/>
        <w:bottom w:w="115" w:type="dxa"/>
        <w:right w:w="115" w:type="dxa"/>
      </w:tcMar>
      <w:vAlign w:val="center"/>
    </w:tcPr>
    <w:tblStylePr w:type="firstRow">
      <w:rPr>
        <w:rFonts w:asciiTheme="minorHAnsi" w:hAnsiTheme="minorHAnsi"/>
        <w:b/>
        <w:bCs/>
        <w:color w:val="D1D1D1" w:themeColor="background2" w:themeShade="E6"/>
      </w:rPr>
      <w:tblPr/>
      <w:trPr>
        <w:tblHeader/>
      </w:trPr>
      <w:tcPr>
        <w:shd w:val="clear" w:color="auto" w:fill="2F5496"/>
      </w:tcPr>
    </w:tblStylePr>
    <w:tblStylePr w:type="lastRow">
      <w:rPr>
        <w:b/>
        <w:bCs/>
      </w:rPr>
      <w:tblPr/>
      <w:tcPr>
        <w:tcBorders>
          <w:top w:val="double" w:sz="4" w:space="0" w:color="156082" w:themeColor="accent1"/>
        </w:tcBorders>
        <w:shd w:val="clear" w:color="auto" w:fill="FFFFFF" w:themeFill="background1"/>
      </w:tcPr>
    </w:tblStylePr>
    <w:tblStylePr w:type="firstCol">
      <w:rPr>
        <w:b w:val="0"/>
        <w:bCs/>
      </w:rPr>
      <w:tblPr/>
      <w:tcPr>
        <w:tcBorders>
          <w:right w:val="nil"/>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TableGridLight">
    <w:name w:val="Grid Table Light"/>
    <w:basedOn w:val="TableNormal"/>
    <w:uiPriority w:val="40"/>
    <w:rsid w:val="00A43C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Text">
    <w:name w:val="annotation text"/>
    <w:basedOn w:val="Normal"/>
    <w:link w:val="CommentTextChar"/>
    <w:uiPriority w:val="99"/>
    <w:unhideWhenUsed/>
    <w:rsid w:val="000D1C0F"/>
    <w:rPr>
      <w:sz w:val="20"/>
      <w:szCs w:val="20"/>
    </w:rPr>
  </w:style>
  <w:style w:type="character" w:customStyle="1" w:styleId="CommentTextChar">
    <w:name w:val="Comment Text Char"/>
    <w:basedOn w:val="DefaultParagraphFont"/>
    <w:link w:val="CommentText"/>
    <w:uiPriority w:val="99"/>
    <w:rsid w:val="003A67E5"/>
    <w:rPr>
      <w:sz w:val="20"/>
      <w:szCs w:val="20"/>
    </w:rPr>
  </w:style>
  <w:style w:type="character" w:styleId="CommentReference">
    <w:name w:val="annotation reference"/>
    <w:basedOn w:val="DefaultParagraphFont"/>
    <w:uiPriority w:val="99"/>
    <w:semiHidden/>
    <w:unhideWhenUsed/>
    <w:rsid w:val="00376BE6"/>
    <w:rPr>
      <w:sz w:val="16"/>
      <w:szCs w:val="16"/>
    </w:rPr>
  </w:style>
  <w:style w:type="paragraph" w:styleId="CommentSubject">
    <w:name w:val="annotation subject"/>
    <w:basedOn w:val="Normal"/>
    <w:next w:val="Normal"/>
    <w:link w:val="CommentSubjectChar"/>
    <w:uiPriority w:val="99"/>
    <w:semiHidden/>
    <w:unhideWhenUsed/>
    <w:rsid w:val="00B57889"/>
    <w:rPr>
      <w:b/>
      <w:bCs/>
    </w:rPr>
  </w:style>
  <w:style w:type="character" w:customStyle="1" w:styleId="CommentSubjectChar">
    <w:name w:val="Comment Subject Char"/>
    <w:basedOn w:val="DefaultParagraphFont"/>
    <w:link w:val="CommentSubject"/>
    <w:uiPriority w:val="99"/>
    <w:semiHidden/>
    <w:rsid w:val="003A67E5"/>
    <w:rPr>
      <w:b/>
      <w:bCs/>
    </w:rPr>
  </w:style>
  <w:style w:type="paragraph" w:customStyle="1" w:styleId="Body-2ndLevel">
    <w:name w:val="Body - 2nd Level"/>
    <w:basedOn w:val="Normal"/>
    <w:uiPriority w:val="99"/>
    <w:qFormat/>
    <w:rsid w:val="006B3BA0"/>
    <w:pPr>
      <w:ind w:left="900"/>
    </w:pPr>
  </w:style>
  <w:style w:type="paragraph" w:customStyle="1" w:styleId="Body-3rdLevel">
    <w:name w:val="Body - 3rd Level"/>
    <w:basedOn w:val="Normal"/>
    <w:uiPriority w:val="99"/>
    <w:rsid w:val="001F3AA7"/>
    <w:pPr>
      <w:ind w:left="1260"/>
    </w:pPr>
  </w:style>
  <w:style w:type="paragraph" w:customStyle="1" w:styleId="Body-4thLevel">
    <w:name w:val="Body - 4th Level"/>
    <w:basedOn w:val="Normal"/>
    <w:uiPriority w:val="99"/>
    <w:rsid w:val="001F3AA7"/>
    <w:pPr>
      <w:ind w:left="1620"/>
    </w:pPr>
  </w:style>
  <w:style w:type="paragraph" w:customStyle="1" w:styleId="Body-5thLevel">
    <w:name w:val="Body - 5th Level"/>
    <w:basedOn w:val="Normal"/>
    <w:uiPriority w:val="99"/>
    <w:rsid w:val="001F3AA7"/>
    <w:pPr>
      <w:ind w:left="1980"/>
    </w:pPr>
  </w:style>
  <w:style w:type="paragraph" w:customStyle="1" w:styleId="Body-6thLevel">
    <w:name w:val="Body - 6th Level"/>
    <w:basedOn w:val="Normal"/>
    <w:uiPriority w:val="99"/>
    <w:rsid w:val="001F3AA7"/>
    <w:pPr>
      <w:ind w:left="2340"/>
    </w:pPr>
  </w:style>
  <w:style w:type="paragraph" w:customStyle="1" w:styleId="Body-7thLevel">
    <w:name w:val="Body - 7th Level"/>
    <w:basedOn w:val="Normal"/>
    <w:uiPriority w:val="99"/>
    <w:rsid w:val="001F3AA7"/>
    <w:pPr>
      <w:ind w:left="2700"/>
    </w:pPr>
  </w:style>
  <w:style w:type="paragraph" w:customStyle="1" w:styleId="Body-8thLevel">
    <w:name w:val="Body - 8th Level"/>
    <w:basedOn w:val="Normal"/>
    <w:uiPriority w:val="99"/>
    <w:rsid w:val="001F3AA7"/>
    <w:pPr>
      <w:ind w:left="3060"/>
    </w:pPr>
  </w:style>
  <w:style w:type="paragraph" w:customStyle="1" w:styleId="Body-9thLevel">
    <w:name w:val="Body - 9th Level"/>
    <w:basedOn w:val="Normal"/>
    <w:uiPriority w:val="99"/>
    <w:rsid w:val="001F3AA7"/>
    <w:pPr>
      <w:ind w:left="3420"/>
    </w:pPr>
  </w:style>
  <w:style w:type="paragraph" w:customStyle="1" w:styleId="Body-NOINDENT">
    <w:name w:val="Body-NO INDENT"/>
    <w:basedOn w:val="Body"/>
    <w:link w:val="Body-NOINDENTChar"/>
    <w:uiPriority w:val="1"/>
    <w:rsid w:val="005D11F1"/>
  </w:style>
  <w:style w:type="paragraph" w:customStyle="1" w:styleId="BodyCentered">
    <w:name w:val="Body Centered"/>
    <w:basedOn w:val="Body"/>
    <w:link w:val="BodyCenteredChar"/>
    <w:uiPriority w:val="99"/>
    <w:qFormat/>
    <w:rsid w:val="005D11F1"/>
    <w:pPr>
      <w:jc w:val="center"/>
    </w:pPr>
  </w:style>
  <w:style w:type="character" w:customStyle="1" w:styleId="BodyChar">
    <w:name w:val="Body Char"/>
    <w:basedOn w:val="DefaultParagraphFont"/>
    <w:link w:val="Body"/>
    <w:rsid w:val="005D11F1"/>
    <w:rPr>
      <w:rFonts w:asciiTheme="minorHAnsi" w:hAnsiTheme="minorHAnsi"/>
    </w:rPr>
  </w:style>
  <w:style w:type="character" w:customStyle="1" w:styleId="BodyCenteredChar">
    <w:name w:val="Body Centered Char"/>
    <w:basedOn w:val="BodyChar"/>
    <w:link w:val="BodyCentered"/>
    <w:uiPriority w:val="99"/>
    <w:rsid w:val="005D11F1"/>
    <w:rPr>
      <w:rFonts w:asciiTheme="minorHAnsi" w:hAnsiTheme="minorHAnsi"/>
    </w:rPr>
  </w:style>
  <w:style w:type="character" w:styleId="Hyperlink">
    <w:name w:val="Hyperlink"/>
    <w:basedOn w:val="DefaultParagraphFont"/>
    <w:uiPriority w:val="99"/>
    <w:unhideWhenUsed/>
    <w:rsid w:val="005D11F1"/>
    <w:rPr>
      <w:color w:val="467886" w:themeColor="hyperlink"/>
      <w:u w:val="single"/>
    </w:rPr>
  </w:style>
  <w:style w:type="paragraph" w:customStyle="1" w:styleId="TableLabel">
    <w:name w:val="Table Label"/>
    <w:basedOn w:val="Body-NOINDENT"/>
    <w:link w:val="TableLabelChar"/>
    <w:uiPriority w:val="99"/>
    <w:qFormat/>
    <w:rsid w:val="0066302F"/>
    <w:pPr>
      <w:spacing w:after="0"/>
    </w:pPr>
    <w:rPr>
      <w:i/>
      <w:iCs/>
    </w:rPr>
  </w:style>
  <w:style w:type="character" w:customStyle="1" w:styleId="Body-NOINDENTChar">
    <w:name w:val="Body-NO INDENT Char"/>
    <w:basedOn w:val="BodyChar"/>
    <w:link w:val="Body-NOINDENT"/>
    <w:uiPriority w:val="1"/>
    <w:rsid w:val="005D11F1"/>
    <w:rPr>
      <w:rFonts w:asciiTheme="minorHAnsi" w:hAnsiTheme="minorHAnsi"/>
    </w:rPr>
  </w:style>
  <w:style w:type="character" w:customStyle="1" w:styleId="TableLabelChar">
    <w:name w:val="Table Label Char"/>
    <w:basedOn w:val="Body-NOINDENTChar"/>
    <w:link w:val="TableLabel"/>
    <w:uiPriority w:val="99"/>
    <w:rsid w:val="0066302F"/>
    <w:rPr>
      <w:rFonts w:asciiTheme="minorHAnsi" w:hAnsiTheme="minorHAnsi"/>
      <w:i/>
      <w:iCs/>
    </w:rPr>
  </w:style>
  <w:style w:type="paragraph" w:styleId="ListParagraph">
    <w:name w:val="List Paragraph"/>
    <w:basedOn w:val="Normal"/>
    <w:uiPriority w:val="99"/>
    <w:rsid w:val="00C57B0A"/>
    <w:pPr>
      <w:ind w:left="720"/>
      <w:contextualSpacing/>
    </w:pPr>
  </w:style>
  <w:style w:type="table" w:customStyle="1" w:styleId="TableGrid3">
    <w:name w:val="Table Grid3"/>
    <w:basedOn w:val="TableNormal"/>
    <w:next w:val="TableGrid"/>
    <w:rsid w:val="00F23954"/>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s">
    <w:name w:val="List Bullets"/>
    <w:basedOn w:val="Normal"/>
    <w:uiPriority w:val="99"/>
    <w:qFormat/>
    <w:rsid w:val="00395EAB"/>
    <w:pPr>
      <w:numPr>
        <w:ilvl w:val="1"/>
        <w:numId w:val="11"/>
      </w:numPr>
      <w:ind w:left="1440"/>
    </w:pPr>
  </w:style>
  <w:style w:type="paragraph" w:styleId="Revision">
    <w:name w:val="Revision"/>
    <w:hidden/>
    <w:uiPriority w:val="99"/>
    <w:semiHidden/>
    <w:rsid w:val="009E43E7"/>
    <w:pPr>
      <w:spacing w:after="0" w:line="240" w:lineRule="auto"/>
    </w:pPr>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oultonM4@michigan.gov"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govinfo.gov/app/details/CFR-2025-title33-vol1/CFR-2025-title33-vol1-part117"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michigan.gov/som/digitalstandards"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igma.michigan.gov/PRDVSS1X1/Advantage4"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plea\OneDrive%20-%20State%20of%20Michigan%20DTMB\Template%20Rebuilds\Master%20Styles%20Template%20v2.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662AF0FBA4495EA4AA487134687B54"/>
        <w:category>
          <w:name w:val="General"/>
          <w:gallery w:val="placeholder"/>
        </w:category>
        <w:types>
          <w:type w:val="bbPlcHdr"/>
        </w:types>
        <w:behaviors>
          <w:behavior w:val="content"/>
        </w:behaviors>
        <w:guid w:val="{50BAD986-C92B-4C63-B86C-072E69847B1B}"/>
      </w:docPartPr>
      <w:docPartBody>
        <w:p w:rsidR="00D419B2" w:rsidRDefault="00BE3305" w:rsidP="00BE3305">
          <w:pPr>
            <w:pStyle w:val="76662AF0FBA4495EA4AA487134687B54"/>
          </w:pPr>
          <w:r w:rsidRPr="0029194B">
            <w:rPr>
              <w:rStyle w:val="PlaceholderText"/>
              <w:highlight w:val="yellow"/>
            </w:rPr>
            <w:t>Enter your company name</w:t>
          </w:r>
        </w:p>
      </w:docPartBody>
    </w:docPart>
    <w:docPart>
      <w:docPartPr>
        <w:name w:val="568627BB48574F4A8D95C4885CB4441A"/>
        <w:category>
          <w:name w:val="General"/>
          <w:gallery w:val="placeholder"/>
        </w:category>
        <w:types>
          <w:type w:val="bbPlcHdr"/>
        </w:types>
        <w:behaviors>
          <w:behavior w:val="content"/>
        </w:behaviors>
        <w:guid w:val="{39B60636-BEB0-402C-A91E-AA5C8BE17262}"/>
      </w:docPartPr>
      <w:docPartBody>
        <w:p w:rsidR="00A11B81" w:rsidRDefault="00A11B81">
          <w:pPr>
            <w:pStyle w:val="568627BB48574F4A8D95C4885CB4441A"/>
          </w:pPr>
          <w:r w:rsidRPr="00911890">
            <w:rPr>
              <w:highlight w:val="yellow"/>
            </w:rPr>
            <w:t>List all exceptions here</w:t>
          </w:r>
        </w:p>
      </w:docPartBody>
    </w:docPart>
    <w:docPart>
      <w:docPartPr>
        <w:name w:val="0166D6FD39834D178A28585A5FF1F538"/>
        <w:category>
          <w:name w:val="General"/>
          <w:gallery w:val="placeholder"/>
        </w:category>
        <w:types>
          <w:type w:val="bbPlcHdr"/>
        </w:types>
        <w:behaviors>
          <w:behavior w:val="content"/>
        </w:behaviors>
        <w:guid w:val="{6B487A22-E33C-49F3-A83D-F211E8C20429}"/>
      </w:docPartPr>
      <w:docPartBody>
        <w:p w:rsidR="00A11B81" w:rsidRDefault="00A11B81">
          <w:pPr>
            <w:pStyle w:val="0166D6FD39834D178A28585A5FF1F538"/>
          </w:pPr>
          <w:r w:rsidRPr="00911890">
            <w:rPr>
              <w:highlight w:val="yellow"/>
            </w:rPr>
            <w:t>List all exceptions here</w:t>
          </w:r>
        </w:p>
      </w:docPartBody>
    </w:docPart>
    <w:docPart>
      <w:docPartPr>
        <w:name w:val="B044299ED7C74C67AF9BEB99BF8B375D"/>
        <w:category>
          <w:name w:val="General"/>
          <w:gallery w:val="placeholder"/>
        </w:category>
        <w:types>
          <w:type w:val="bbPlcHdr"/>
        </w:types>
        <w:behaviors>
          <w:behavior w:val="content"/>
        </w:behaviors>
        <w:guid w:val="{D44E5683-FCD1-48D5-AC15-070FCF7335A6}"/>
      </w:docPartPr>
      <w:docPartBody>
        <w:p w:rsidR="00A11B81" w:rsidRDefault="00A11B81">
          <w:pPr>
            <w:pStyle w:val="B044299ED7C74C67AF9BEB99BF8B375D"/>
          </w:pPr>
          <w:r w:rsidRPr="00911890">
            <w:rPr>
              <w:highlight w:val="yellow"/>
            </w:rPr>
            <w:t>List all exceptions here</w:t>
          </w:r>
        </w:p>
      </w:docPartBody>
    </w:docPart>
    <w:docPart>
      <w:docPartPr>
        <w:name w:val="636FC0597EA942F08A8B048A002B46CD"/>
        <w:category>
          <w:name w:val="General"/>
          <w:gallery w:val="placeholder"/>
        </w:category>
        <w:types>
          <w:type w:val="bbPlcHdr"/>
        </w:types>
        <w:behaviors>
          <w:behavior w:val="content"/>
        </w:behaviors>
        <w:guid w:val="{EEF44DAD-6AC8-417F-862A-4C2BBABA938F}"/>
      </w:docPartPr>
      <w:docPartBody>
        <w:p w:rsidR="00A11B81" w:rsidRDefault="00A11B81">
          <w:pPr>
            <w:pStyle w:val="636FC0597EA942F08A8B048A002B46CD"/>
          </w:pPr>
          <w:r w:rsidRPr="00911890">
            <w:rPr>
              <w:highlight w:val="yellow"/>
            </w:rPr>
            <w:t>List all exceptions here</w:t>
          </w:r>
        </w:p>
      </w:docPartBody>
    </w:docPart>
    <w:docPart>
      <w:docPartPr>
        <w:name w:val="EE8D8FC20E0245E19C03FC4C4D3EEBCC"/>
        <w:category>
          <w:name w:val="General"/>
          <w:gallery w:val="placeholder"/>
        </w:category>
        <w:types>
          <w:type w:val="bbPlcHdr"/>
        </w:types>
        <w:behaviors>
          <w:behavior w:val="content"/>
        </w:behaviors>
        <w:guid w:val="{375EF41F-CB3B-4AF7-8699-A2692A5A8A56}"/>
      </w:docPartPr>
      <w:docPartBody>
        <w:p w:rsidR="00A11B81" w:rsidRDefault="00A11B81">
          <w:pPr>
            <w:pStyle w:val="EE8D8FC20E0245E19C03FC4C4D3EEBCC"/>
          </w:pPr>
          <w:r w:rsidRPr="00911890">
            <w:rPr>
              <w:highlight w:val="yellow"/>
            </w:rPr>
            <w:t>List all exceptions here</w:t>
          </w:r>
        </w:p>
      </w:docPartBody>
    </w:docPart>
    <w:docPart>
      <w:docPartPr>
        <w:name w:val="C347CE7A7FC7434A9ABB95AAFD8F7347"/>
        <w:category>
          <w:name w:val="General"/>
          <w:gallery w:val="placeholder"/>
        </w:category>
        <w:types>
          <w:type w:val="bbPlcHdr"/>
        </w:types>
        <w:behaviors>
          <w:behavior w:val="content"/>
        </w:behaviors>
        <w:guid w:val="{1E1EE067-B398-4949-8BD0-0D7B388081F5}"/>
      </w:docPartPr>
      <w:docPartBody>
        <w:p w:rsidR="00A11B81" w:rsidRDefault="00A11B81">
          <w:pPr>
            <w:pStyle w:val="C347CE7A7FC7434A9ABB95AAFD8F7347"/>
          </w:pPr>
          <w:r w:rsidRPr="00911890">
            <w:rPr>
              <w:highlight w:val="yellow"/>
            </w:rPr>
            <w:t>List all exceptions here</w:t>
          </w:r>
        </w:p>
      </w:docPartBody>
    </w:docPart>
    <w:docPart>
      <w:docPartPr>
        <w:name w:val="E654AD76E10A411BA13FAD3A3997713E"/>
        <w:category>
          <w:name w:val="General"/>
          <w:gallery w:val="placeholder"/>
        </w:category>
        <w:types>
          <w:type w:val="bbPlcHdr"/>
        </w:types>
        <w:behaviors>
          <w:behavior w:val="content"/>
        </w:behaviors>
        <w:guid w:val="{FB9C5FCB-91BD-4F69-BDB0-0A7CB24695BA}"/>
      </w:docPartPr>
      <w:docPartBody>
        <w:p w:rsidR="00A11B81" w:rsidRDefault="00A11B81">
          <w:pPr>
            <w:pStyle w:val="E654AD76E10A411BA13FAD3A3997713E"/>
          </w:pPr>
          <w:r w:rsidRPr="00911890">
            <w:rPr>
              <w:highlight w:val="yellow"/>
            </w:rPr>
            <w:t>List all exceptions here</w:t>
          </w:r>
        </w:p>
      </w:docPartBody>
    </w:docPart>
    <w:docPart>
      <w:docPartPr>
        <w:name w:val="9BC35B310FF24F27A978BB83C81EBBA9"/>
        <w:category>
          <w:name w:val="General"/>
          <w:gallery w:val="placeholder"/>
        </w:category>
        <w:types>
          <w:type w:val="bbPlcHdr"/>
        </w:types>
        <w:behaviors>
          <w:behavior w:val="content"/>
        </w:behaviors>
        <w:guid w:val="{C5B9190E-D970-4944-9603-5F5D2B8013A0}"/>
      </w:docPartPr>
      <w:docPartBody>
        <w:p w:rsidR="00A11B81" w:rsidRDefault="00A11B81">
          <w:pPr>
            <w:pStyle w:val="9BC35B310FF24F27A978BB83C81EBBA9"/>
          </w:pPr>
          <w:r w:rsidRPr="00911890">
            <w:rPr>
              <w:highlight w:val="yellow"/>
            </w:rPr>
            <w:t>List all exceptions here</w:t>
          </w:r>
        </w:p>
      </w:docPartBody>
    </w:docPart>
    <w:docPart>
      <w:docPartPr>
        <w:name w:val="CC5C36273FA84B8EA5FA78CA0F905FDF"/>
        <w:category>
          <w:name w:val="General"/>
          <w:gallery w:val="placeholder"/>
        </w:category>
        <w:types>
          <w:type w:val="bbPlcHdr"/>
        </w:types>
        <w:behaviors>
          <w:behavior w:val="content"/>
        </w:behaviors>
        <w:guid w:val="{5173D42E-7766-4858-8DAE-ED9DC47DB0F4}"/>
      </w:docPartPr>
      <w:docPartBody>
        <w:p w:rsidR="00A11B81" w:rsidRDefault="00A11B81">
          <w:pPr>
            <w:pStyle w:val="CC5C36273FA84B8EA5FA78CA0F905FDF"/>
          </w:pPr>
          <w:r w:rsidRPr="00911890">
            <w:rPr>
              <w:highlight w:val="yellow"/>
            </w:rPr>
            <w:t>List all exceptions here</w:t>
          </w:r>
        </w:p>
      </w:docPartBody>
    </w:docPart>
    <w:docPart>
      <w:docPartPr>
        <w:name w:val="8AD0575113CE445494D5F1273C6419AA"/>
        <w:category>
          <w:name w:val="General"/>
          <w:gallery w:val="placeholder"/>
        </w:category>
        <w:types>
          <w:type w:val="bbPlcHdr"/>
        </w:types>
        <w:behaviors>
          <w:behavior w:val="content"/>
        </w:behaviors>
        <w:guid w:val="{58A5E6FC-79F2-400E-9780-9CA69D06B76B}"/>
      </w:docPartPr>
      <w:docPartBody>
        <w:p w:rsidR="00A11B81" w:rsidRDefault="00A11B81">
          <w:pPr>
            <w:pStyle w:val="8AD0575113CE445494D5F1273C6419AA"/>
          </w:pPr>
          <w:r w:rsidRPr="00911890">
            <w:rPr>
              <w:highlight w:val="yellow"/>
            </w:rPr>
            <w:t>List all exceptions here</w:t>
          </w:r>
        </w:p>
      </w:docPartBody>
    </w:docPart>
    <w:docPart>
      <w:docPartPr>
        <w:name w:val="18A441756DF647D7917DF5C5FA5E2FF2"/>
        <w:category>
          <w:name w:val="General"/>
          <w:gallery w:val="placeholder"/>
        </w:category>
        <w:types>
          <w:type w:val="bbPlcHdr"/>
        </w:types>
        <w:behaviors>
          <w:behavior w:val="content"/>
        </w:behaviors>
        <w:guid w:val="{36250275-E2A8-4C71-AED5-1428DB6BE417}"/>
      </w:docPartPr>
      <w:docPartBody>
        <w:p w:rsidR="00A11B81" w:rsidRDefault="00A11B81">
          <w:pPr>
            <w:pStyle w:val="18A441756DF647D7917DF5C5FA5E2FF2"/>
          </w:pPr>
          <w:r w:rsidRPr="00911890">
            <w:rPr>
              <w:highlight w:val="yellow"/>
            </w:rPr>
            <w:t>List all exceptions here</w:t>
          </w:r>
        </w:p>
      </w:docPartBody>
    </w:docPart>
    <w:docPart>
      <w:docPartPr>
        <w:name w:val="261CDE2CCEDA426899E70EE1632BA2D6"/>
        <w:category>
          <w:name w:val="General"/>
          <w:gallery w:val="placeholder"/>
        </w:category>
        <w:types>
          <w:type w:val="bbPlcHdr"/>
        </w:types>
        <w:behaviors>
          <w:behavior w:val="content"/>
        </w:behaviors>
        <w:guid w:val="{03DCFE68-B48C-4D0A-8CC9-13DCB781B498}"/>
      </w:docPartPr>
      <w:docPartBody>
        <w:p w:rsidR="00A11B81" w:rsidRDefault="00A11B81">
          <w:pPr>
            <w:pStyle w:val="261CDE2CCEDA426899E70EE1632BA2D6"/>
          </w:pPr>
          <w:r w:rsidRPr="00911890">
            <w:rPr>
              <w:highlight w:val="yellow"/>
            </w:rPr>
            <w:t>List all exceptions here</w:t>
          </w:r>
        </w:p>
      </w:docPartBody>
    </w:docPart>
    <w:docPart>
      <w:docPartPr>
        <w:name w:val="296A088F868F4F47B9B76B210BB6418A"/>
        <w:category>
          <w:name w:val="General"/>
          <w:gallery w:val="placeholder"/>
        </w:category>
        <w:types>
          <w:type w:val="bbPlcHdr"/>
        </w:types>
        <w:behaviors>
          <w:behavior w:val="content"/>
        </w:behaviors>
        <w:guid w:val="{4FBFAFDE-AAEF-4231-A336-9EECA2E140AC}"/>
      </w:docPartPr>
      <w:docPartBody>
        <w:p w:rsidR="00A11B81" w:rsidRDefault="00A11B81">
          <w:pPr>
            <w:pStyle w:val="296A088F868F4F47B9B76B210BB6418A"/>
          </w:pPr>
          <w:r w:rsidRPr="00911890">
            <w:rPr>
              <w:highlight w:val="yellow"/>
            </w:rPr>
            <w:t>List all exceptions here</w:t>
          </w:r>
        </w:p>
      </w:docPartBody>
    </w:docPart>
    <w:docPart>
      <w:docPartPr>
        <w:name w:val="DAD0CFC8F6C94E999FC6E069E4B8B42A"/>
        <w:category>
          <w:name w:val="General"/>
          <w:gallery w:val="placeholder"/>
        </w:category>
        <w:types>
          <w:type w:val="bbPlcHdr"/>
        </w:types>
        <w:behaviors>
          <w:behavior w:val="content"/>
        </w:behaviors>
        <w:guid w:val="{16D7F7EB-3A9B-4895-9571-1CB338A0F7AF}"/>
      </w:docPartPr>
      <w:docPartBody>
        <w:p w:rsidR="00A11B81" w:rsidRDefault="00A11B81">
          <w:pPr>
            <w:pStyle w:val="DAD0CFC8F6C94E999FC6E069E4B8B42A"/>
          </w:pPr>
          <w:r w:rsidRPr="00911890">
            <w:rPr>
              <w:highlight w:val="yellow"/>
            </w:rPr>
            <w:t>List all exceptions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60F08"/>
    <w:multiLevelType w:val="multilevel"/>
    <w:tmpl w:val="9D44B3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F8B54CA"/>
    <w:multiLevelType w:val="multilevel"/>
    <w:tmpl w:val="437430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D9D0CDC"/>
    <w:multiLevelType w:val="hybridMultilevel"/>
    <w:tmpl w:val="D674C7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309212035">
    <w:abstractNumId w:val="2"/>
  </w:num>
  <w:num w:numId="2" w16cid:durableId="427774533">
    <w:abstractNumId w:val="1"/>
  </w:num>
  <w:num w:numId="3" w16cid:durableId="1332677447">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9B2"/>
    <w:rsid w:val="00090FE3"/>
    <w:rsid w:val="00116FF4"/>
    <w:rsid w:val="001335FF"/>
    <w:rsid w:val="0016127D"/>
    <w:rsid w:val="00166B1A"/>
    <w:rsid w:val="001B0B8A"/>
    <w:rsid w:val="001C3CF6"/>
    <w:rsid w:val="00211FAA"/>
    <w:rsid w:val="002E4F67"/>
    <w:rsid w:val="00343D8A"/>
    <w:rsid w:val="0035547E"/>
    <w:rsid w:val="0041156B"/>
    <w:rsid w:val="004139BE"/>
    <w:rsid w:val="004A5905"/>
    <w:rsid w:val="004B1237"/>
    <w:rsid w:val="004E156D"/>
    <w:rsid w:val="005153EF"/>
    <w:rsid w:val="00516B83"/>
    <w:rsid w:val="00525AFA"/>
    <w:rsid w:val="00565D4E"/>
    <w:rsid w:val="005D5CC6"/>
    <w:rsid w:val="006207EC"/>
    <w:rsid w:val="00625183"/>
    <w:rsid w:val="006802D1"/>
    <w:rsid w:val="006A61C7"/>
    <w:rsid w:val="006C6C97"/>
    <w:rsid w:val="006D6427"/>
    <w:rsid w:val="006F1B18"/>
    <w:rsid w:val="006F526F"/>
    <w:rsid w:val="007509B4"/>
    <w:rsid w:val="00761437"/>
    <w:rsid w:val="007B1F89"/>
    <w:rsid w:val="007B36C0"/>
    <w:rsid w:val="007B6036"/>
    <w:rsid w:val="007E2285"/>
    <w:rsid w:val="007E6812"/>
    <w:rsid w:val="00840F73"/>
    <w:rsid w:val="009562D2"/>
    <w:rsid w:val="00986E37"/>
    <w:rsid w:val="009C23B9"/>
    <w:rsid w:val="009F5B1A"/>
    <w:rsid w:val="009F71FD"/>
    <w:rsid w:val="00A11B81"/>
    <w:rsid w:val="00AE025B"/>
    <w:rsid w:val="00AF4227"/>
    <w:rsid w:val="00B25B67"/>
    <w:rsid w:val="00B26D57"/>
    <w:rsid w:val="00BE3305"/>
    <w:rsid w:val="00C220D2"/>
    <w:rsid w:val="00C43550"/>
    <w:rsid w:val="00C718A8"/>
    <w:rsid w:val="00CA5967"/>
    <w:rsid w:val="00CD0FA1"/>
    <w:rsid w:val="00D11CF7"/>
    <w:rsid w:val="00D1709E"/>
    <w:rsid w:val="00D419B2"/>
    <w:rsid w:val="00D72FA5"/>
    <w:rsid w:val="00DE6042"/>
    <w:rsid w:val="00E21C9C"/>
    <w:rsid w:val="00E539FC"/>
    <w:rsid w:val="00E803C7"/>
    <w:rsid w:val="00ED092A"/>
    <w:rsid w:val="00F41B37"/>
    <w:rsid w:val="00F4633C"/>
    <w:rsid w:val="00F81EA6"/>
    <w:rsid w:val="00FA5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305"/>
    <w:rPr>
      <w:color w:val="666666"/>
    </w:rPr>
  </w:style>
  <w:style w:type="character" w:styleId="Hyperlink">
    <w:name w:val="Hyperlink"/>
    <w:basedOn w:val="DefaultParagraphFont"/>
    <w:uiPriority w:val="99"/>
    <w:unhideWhenUsed/>
    <w:rsid w:val="00BE3305"/>
    <w:rPr>
      <w:color w:val="467886" w:themeColor="hyperlink"/>
      <w:u w:val="single"/>
    </w:rPr>
  </w:style>
  <w:style w:type="paragraph" w:customStyle="1" w:styleId="D59B3D7E3E78465AB0C4A1F120B2DA0C">
    <w:name w:val="D59B3D7E3E78465AB0C4A1F120B2DA0C"/>
    <w:rsid w:val="00BE3305"/>
    <w:pPr>
      <w:spacing w:before="120" w:after="120" w:line="240" w:lineRule="auto"/>
    </w:pPr>
    <w:rPr>
      <w:rFonts w:eastAsia="Times" w:cs="Arial"/>
      <w:sz w:val="22"/>
      <w:szCs w:val="22"/>
    </w:rPr>
  </w:style>
  <w:style w:type="paragraph" w:customStyle="1" w:styleId="116585B8F1794F79AE5E646DBA613D2E">
    <w:name w:val="116585B8F1794F79AE5E646DBA613D2E"/>
    <w:rsid w:val="00BE3305"/>
    <w:pPr>
      <w:spacing w:before="120" w:after="120" w:line="240" w:lineRule="auto"/>
    </w:pPr>
    <w:rPr>
      <w:rFonts w:eastAsia="Times" w:cs="Arial"/>
      <w:sz w:val="22"/>
      <w:szCs w:val="22"/>
    </w:rPr>
  </w:style>
  <w:style w:type="paragraph" w:customStyle="1" w:styleId="76662AF0FBA4495EA4AA487134687B54">
    <w:name w:val="76662AF0FBA4495EA4AA487134687B54"/>
    <w:rsid w:val="00BE3305"/>
    <w:pPr>
      <w:tabs>
        <w:tab w:val="center" w:pos="4680"/>
        <w:tab w:val="right" w:pos="9360"/>
      </w:tabs>
      <w:spacing w:before="120" w:after="120" w:line="240" w:lineRule="auto"/>
    </w:pPr>
    <w:rPr>
      <w:rFonts w:eastAsiaTheme="minorHAnsi"/>
      <w:sz w:val="22"/>
      <w:szCs w:val="22"/>
    </w:rPr>
  </w:style>
  <w:style w:type="paragraph" w:customStyle="1" w:styleId="568627BB48574F4A8D95C4885CB4441A">
    <w:name w:val="568627BB48574F4A8D95C4885CB4441A"/>
  </w:style>
  <w:style w:type="paragraph" w:customStyle="1" w:styleId="0166D6FD39834D178A28585A5FF1F538">
    <w:name w:val="0166D6FD39834D178A28585A5FF1F538"/>
  </w:style>
  <w:style w:type="paragraph" w:customStyle="1" w:styleId="B044299ED7C74C67AF9BEB99BF8B375D">
    <w:name w:val="B044299ED7C74C67AF9BEB99BF8B375D"/>
  </w:style>
  <w:style w:type="paragraph" w:customStyle="1" w:styleId="636FC0597EA942F08A8B048A002B46CD">
    <w:name w:val="636FC0597EA942F08A8B048A002B46CD"/>
  </w:style>
  <w:style w:type="paragraph" w:customStyle="1" w:styleId="EE8D8FC20E0245E19C03FC4C4D3EEBCC">
    <w:name w:val="EE8D8FC20E0245E19C03FC4C4D3EEBCC"/>
  </w:style>
  <w:style w:type="paragraph" w:customStyle="1" w:styleId="C347CE7A7FC7434A9ABB95AAFD8F7347">
    <w:name w:val="C347CE7A7FC7434A9ABB95AAFD8F7347"/>
  </w:style>
  <w:style w:type="paragraph" w:customStyle="1" w:styleId="E654AD76E10A411BA13FAD3A3997713E">
    <w:name w:val="E654AD76E10A411BA13FAD3A3997713E"/>
  </w:style>
  <w:style w:type="paragraph" w:customStyle="1" w:styleId="9BC35B310FF24F27A978BB83C81EBBA9">
    <w:name w:val="9BC35B310FF24F27A978BB83C81EBBA9"/>
  </w:style>
  <w:style w:type="paragraph" w:customStyle="1" w:styleId="CC5C36273FA84B8EA5FA78CA0F905FDF">
    <w:name w:val="CC5C36273FA84B8EA5FA78CA0F905FDF"/>
  </w:style>
  <w:style w:type="paragraph" w:customStyle="1" w:styleId="8AD0575113CE445494D5F1273C6419AA">
    <w:name w:val="8AD0575113CE445494D5F1273C6419AA"/>
  </w:style>
  <w:style w:type="paragraph" w:customStyle="1" w:styleId="18A441756DF647D7917DF5C5FA5E2FF2">
    <w:name w:val="18A441756DF647D7917DF5C5FA5E2FF2"/>
  </w:style>
  <w:style w:type="paragraph" w:customStyle="1" w:styleId="261CDE2CCEDA426899E70EE1632BA2D6">
    <w:name w:val="261CDE2CCEDA426899E70EE1632BA2D6"/>
  </w:style>
  <w:style w:type="paragraph" w:customStyle="1" w:styleId="296A088F868F4F47B9B76B210BB6418A">
    <w:name w:val="296A088F868F4F47B9B76B210BB6418A"/>
  </w:style>
  <w:style w:type="paragraph" w:customStyle="1" w:styleId="DAD0CFC8F6C94E999FC6E069E4B8B42A">
    <w:name w:val="DAD0CFC8F6C94E999FC6E069E4B8B4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OM Document" ma:contentTypeID="0x010100D80FC88A48A3EA4889EF01C87FCFD42A00EC0A3F4097A3B44CA5ADC02596C11BD0" ma:contentTypeVersion="42" ma:contentTypeDescription="" ma:contentTypeScope="" ma:versionID="5941e95a52955fd0f04feb231a97a924">
  <xsd:schema xmlns:xsd="http://www.w3.org/2001/XMLSchema" xmlns:xs="http://www.w3.org/2001/XMLSchema" xmlns:p="http://schemas.microsoft.com/office/2006/metadata/properties" xmlns:ns2="e4664c3e-f049-4574-bd7d-7499d2032cca" targetNamespace="http://schemas.microsoft.com/office/2006/metadata/properties" ma:root="true" ma:fieldsID="33ca59d77a885fca0eedafe06bc1683a" ns2:_="">
    <xsd:import namespace="e4664c3e-f049-4574-bd7d-7499d2032cca"/>
    <xsd:element name="properties">
      <xsd:complexType>
        <xsd:sequence>
          <xsd:element name="documentManagement">
            <xsd:complexType>
              <xsd:all>
                <xsd:element ref="ns2:Document_x0020_Number" minOccurs="0"/>
                <xsd:element ref="ns2:Document_x0020_Description" minOccurs="0"/>
                <xsd:element ref="ns2:Page_x0020_Sort_x0020_Order" minOccurs="0"/>
                <xsd:element ref="ns2:Fillable" minOccurs="0"/>
                <xsd:element ref="ns2:som_IsOpenInNewTab" minOccurs="0"/>
                <xsd:element ref="ns2:kfc2e9f34b584e09a4dfad45193fd617" minOccurs="0"/>
                <xsd:element ref="ns2:k34b14aa96934db7a6567dc83a5ee0ba" minOccurs="0"/>
                <xsd:element ref="ns2:d8220c9e1229488886af245725860cbe"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64c3e-f049-4574-bd7d-7499d2032cca" elementFormDefault="qualified">
    <xsd:import namespace="http://schemas.microsoft.com/office/2006/documentManagement/types"/>
    <xsd:import namespace="http://schemas.microsoft.com/office/infopath/2007/PartnerControls"/>
    <xsd:element name="Document_x0020_Number" ma:index="2" nillable="true" ma:displayName="Document Number" ma:internalName="Document_x0020_Number">
      <xsd:simpleType>
        <xsd:restriction base="dms:Text">
          <xsd:maxLength value="255"/>
        </xsd:restriction>
      </xsd:simpleType>
    </xsd:element>
    <xsd:element name="Document_x0020_Description" ma:index="3" nillable="true" ma:displayName="Document Description" ma:internalName="Document_x0020_Description">
      <xsd:simpleType>
        <xsd:restriction base="dms:Note">
          <xsd:maxLength value="255"/>
        </xsd:restriction>
      </xsd:simpleType>
    </xsd:element>
    <xsd:element name="Page_x0020_Sort_x0020_Order" ma:index="6" nillable="true" ma:displayName="Page Sort Order" ma:internalName="Page_x0020_Sort_x0020_Order">
      <xsd:simpleType>
        <xsd:restriction base="dms:Number"/>
      </xsd:simpleType>
    </xsd:element>
    <xsd:element name="Fillable" ma:index="7" nillable="true" ma:displayName="Fillable" ma:format="Dropdown" ma:internalName="Fillable">
      <xsd:simpleType>
        <xsd:restriction base="dms:Choice">
          <xsd:enumeration value="Nonfillable"/>
          <xsd:enumeration value="Fillable"/>
        </xsd:restriction>
      </xsd:simpleType>
    </xsd:element>
    <xsd:element name="som_IsOpenInNewTab" ma:index="8" nillable="true" ma:displayName="Open Link In New Tab" ma:default="0" ma:internalName="som_IsOpenInNewTab">
      <xsd:simpleType>
        <xsd:restriction base="dms:Boolean"/>
      </xsd:simpleType>
    </xsd:element>
    <xsd:element name="kfc2e9f34b584e09a4dfad45193fd617" ma:index="10" nillable="true" ma:taxonomy="true" ma:internalName="kfc2e9f34b584e09a4dfad45193fd617" ma:taxonomyFieldName="Content_x0020_Audience" ma:displayName="Content Audience" ma:default="3;#All Employees|6bc884fa-9dfb-49ce-af07-824c4a8a1ac0" ma:fieldId="{4fc2e9f3-4b58-4e09-a4df-ad45193fd617}" ma:sspId="c0d83692-8000-456c-81e0-753272234f01" ma:termSetId="1b6069bf-5926-44b7-98d6-cc0bec659d35" ma:anchorId="00000000-0000-0000-0000-000000000000" ma:open="false" ma:isKeyword="false">
      <xsd:complexType>
        <xsd:sequence>
          <xsd:element ref="pc:Terms" minOccurs="0" maxOccurs="1"/>
        </xsd:sequence>
      </xsd:complexType>
    </xsd:element>
    <xsd:element name="k34b14aa96934db7a6567dc83a5ee0ba" ma:index="11" nillable="true" ma:taxonomy="true" ma:internalName="k34b14aa96934db7a6567dc83a5ee0ba" ma:taxonomyFieldName="Topic_x0020_Keyword" ma:displayName="Topic Keyword" ma:default="" ma:fieldId="{434b14aa-9693-4db7-a656-7dc83a5ee0ba}" ma:taxonomyMulti="true" ma:sspId="c0d83692-8000-456c-81e0-753272234f01" ma:termSetId="327cd3ef-44fa-40bc-92ad-acd4fab1e856" ma:anchorId="00000000-0000-0000-0000-000000000000" ma:open="false" ma:isKeyword="false">
      <xsd:complexType>
        <xsd:sequence>
          <xsd:element ref="pc:Terms" minOccurs="0" maxOccurs="1"/>
        </xsd:sequence>
      </xsd:complexType>
    </xsd:element>
    <xsd:element name="d8220c9e1229488886af245725860cbe" ma:index="13" nillable="true" ma:taxonomy="true" ma:internalName="d8220c9e1229488886af245725860cbe" ma:taxonomyFieldName="Type_x0020_Keyword" ma:displayName="Type Keyword" ma:default="" ma:fieldId="{d8220c9e-1229-4888-86af-245725860cbe}" ma:taxonomyMulti="true" ma:sspId="c0d83692-8000-456c-81e0-753272234f01" ma:termSetId="18693f18-3c31-473d-87dc-6b6a3b715b36" ma:anchorId="00000000-0000-0000-0000-000000000000" ma:open="false" ma:isKeyword="false">
      <xsd:complexType>
        <xsd:sequence>
          <xsd:element ref="pc:Terms" minOccurs="0" maxOccurs="1"/>
        </xsd:sequence>
      </xsd:complexType>
    </xsd:element>
    <xsd:element name="TaxCatchAll" ma:index="19" nillable="true" ma:displayName="Taxonomy Catch All Column" ma:hidden="true" ma:list="{2b609449-bbf6-4628-980b-83d6a9c32dd5}" ma:internalName="TaxCatchAll" ma:showField="CatchAllData" ma:web="a9992b00-4841-4788-a638-d60721c68412">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hidden="true" ma:list="{2b609449-bbf6-4628-980b-83d6a9c32dd5}" ma:internalName="TaxCatchAllLabel" ma:readOnly="true" ma:showField="CatchAllDataLabel" ma:web="a9992b00-4841-4788-a638-d60721c684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fc2e9f34b584e09a4dfad45193fd617 xmlns="e4664c3e-f049-4574-bd7d-7499d2032cca">
      <Terms xmlns="http://schemas.microsoft.com/office/infopath/2007/PartnerControls">
        <TermInfo xmlns="http://schemas.microsoft.com/office/infopath/2007/PartnerControls">
          <TermName xmlns="http://schemas.microsoft.com/office/infopath/2007/PartnerControls">All Employees</TermName>
          <TermId xmlns="http://schemas.microsoft.com/office/infopath/2007/PartnerControls">6bc884fa-9dfb-49ce-af07-824c4a8a1ac0</TermId>
        </TermInfo>
      </Terms>
    </kfc2e9f34b584e09a4dfad45193fd617>
    <d8220c9e1229488886af245725860cbe xmlns="e4664c3e-f049-4574-bd7d-7499d2032cca">
      <Terms xmlns="http://schemas.microsoft.com/office/infopath/2007/PartnerControls">
        <TermInfo xmlns="http://schemas.microsoft.com/office/infopath/2007/PartnerControls">
          <TermName xmlns="http://schemas.microsoft.com/office/infopath/2007/PartnerControls">Template</TermName>
          <TermId xmlns="http://schemas.microsoft.com/office/infopath/2007/PartnerControls">e539783f-af07-412f-87c2-3668423b470a</TermId>
        </TermInfo>
      </Terms>
    </d8220c9e1229488886af245725860cbe>
    <Page_x0020_Sort_x0020_Order xmlns="e4664c3e-f049-4574-bd7d-7499d2032cca" xsi:nil="true"/>
    <Fillable xmlns="e4664c3e-f049-4574-bd7d-7499d2032cca" xsi:nil="true"/>
    <Document_x0020_Description xmlns="e4664c3e-f049-4574-bd7d-7499d2032cca" xsi:nil="true"/>
    <TaxCatchAll xmlns="e4664c3e-f049-4574-bd7d-7499d2032cca">
      <Value>48</Value>
      <Value>60</Value>
      <Value>38</Value>
      <Value>3</Value>
      <Value>90</Value>
    </TaxCatchAll>
    <som_IsOpenInNewTab xmlns="e4664c3e-f049-4574-bd7d-7499d2032cca">false</som_IsOpenInNewTab>
    <k34b14aa96934db7a6567dc83a5ee0ba xmlns="e4664c3e-f049-4574-bd7d-7499d2032cca">
      <Terms xmlns="http://schemas.microsoft.com/office/infopath/2007/PartnerControls">
        <TermInfo xmlns="http://schemas.microsoft.com/office/infopath/2007/PartnerControls">
          <TermName xmlns="http://schemas.microsoft.com/office/infopath/2007/PartnerControls">Request for Proposal (RFP)</TermName>
          <TermId xmlns="http://schemas.microsoft.com/office/infopath/2007/PartnerControls">7ea4685b-331b-44d7-a9a9-6b180e358369</TermId>
        </TermInfo>
        <TermInfo xmlns="http://schemas.microsoft.com/office/infopath/2007/PartnerControls">
          <TermName xmlns="http://schemas.microsoft.com/office/infopath/2007/PartnerControls">Solicitation Development</TermName>
          <TermId xmlns="http://schemas.microsoft.com/office/infopath/2007/PartnerControls">a986a1b4-74ee-4c4f-930f-def8b3ec40f0</TermId>
        </TermInfo>
        <TermInfo xmlns="http://schemas.microsoft.com/office/infopath/2007/PartnerControls">
          <TermName xmlns="http://schemas.microsoft.com/office/infopath/2007/PartnerControls">Statement of Work (SOW)</TermName>
          <TermId xmlns="http://schemas.microsoft.com/office/infopath/2007/PartnerControls">3b43da1a-c77c-4e16-b9cf-ae163e7b4810</TermId>
        </TermInfo>
      </Terms>
    </k34b14aa96934db7a6567dc83a5ee0ba>
    <Document_x0020_Number xmlns="e4664c3e-f049-4574-bd7d-7499d2032cca" xsi:nil="true"/>
  </documentManagement>
</p:properties>
</file>

<file path=customXml/item3.xml><?xml version="1.0" encoding="utf-8"?>
<?mso-contentType ?>
<SharedContentType xmlns="Microsoft.SharePoint.Taxonomy.ContentTypeSync" SourceId="c0d83692-8000-456c-81e0-753272234f01" ContentTypeId="0x010100D80FC88A48A3EA4889EF01C87FCFD42A" PreviousValue="false" LastSyncTimeStamp="2023-06-14T19:10:52.87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C8C001-E0EE-41FB-8682-670F20941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64c3e-f049-4574-bd7d-7499d2032c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9563E4-5565-403D-A15D-916C048C0C80}">
  <ds:schemaRefs>
    <ds:schemaRef ds:uri="http://schemas.microsoft.com/office/2006/metadata/properties"/>
    <ds:schemaRef ds:uri="http://schemas.microsoft.com/office/infopath/2007/PartnerControls"/>
    <ds:schemaRef ds:uri="e4664c3e-f049-4574-bd7d-7499d2032cca"/>
  </ds:schemaRefs>
</ds:datastoreItem>
</file>

<file path=customXml/itemProps3.xml><?xml version="1.0" encoding="utf-8"?>
<ds:datastoreItem xmlns:ds="http://schemas.openxmlformats.org/officeDocument/2006/customXml" ds:itemID="{E2E606D5-E042-41CA-9A86-837673969620}">
  <ds:schemaRefs>
    <ds:schemaRef ds:uri="Microsoft.SharePoint.Taxonomy.ContentTypeSync"/>
  </ds:schemaRefs>
</ds:datastoreItem>
</file>

<file path=customXml/itemProps4.xml><?xml version="1.0" encoding="utf-8"?>
<ds:datastoreItem xmlns:ds="http://schemas.openxmlformats.org/officeDocument/2006/customXml" ds:itemID="{1D7E614F-9C26-4E27-B1D1-67B20052019E}">
  <ds:schemaRefs>
    <ds:schemaRef ds:uri="http://schemas.openxmlformats.org/officeDocument/2006/bibliography"/>
  </ds:schemaRefs>
</ds:datastoreItem>
</file>

<file path=customXml/itemProps5.xml><?xml version="1.0" encoding="utf-8"?>
<ds:datastoreItem xmlns:ds="http://schemas.openxmlformats.org/officeDocument/2006/customXml" ds:itemID="{DC530D0B-53C3-406E-8B9B-14FDB90002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Master Styles Template v2</Template>
  <TotalTime>99</TotalTime>
  <Pages>13</Pages>
  <Words>5236</Words>
  <Characters>29848</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35014</CharactersWithSpaces>
  <SharedDoc>false</SharedDoc>
  <HLinks>
    <vt:vector size="18" baseType="variant">
      <vt:variant>
        <vt:i4>4325452</vt:i4>
      </vt:variant>
      <vt:variant>
        <vt:i4>6</vt:i4>
      </vt:variant>
      <vt:variant>
        <vt:i4>0</vt:i4>
      </vt:variant>
      <vt:variant>
        <vt:i4>5</vt:i4>
      </vt:variant>
      <vt:variant>
        <vt:lpwstr>https://www.michigan.gov/dtmb/procurement/contractconnect/programs-and-policies/policies/geographically-disadvantaged-business-enterprise</vt:lpwstr>
      </vt:variant>
      <vt:variant>
        <vt:lpwstr/>
      </vt:variant>
      <vt:variant>
        <vt:i4>4915213</vt:i4>
      </vt:variant>
      <vt:variant>
        <vt:i4>3</vt:i4>
      </vt:variant>
      <vt:variant>
        <vt:i4>0</vt:i4>
      </vt:variant>
      <vt:variant>
        <vt:i4>5</vt:i4>
      </vt:variant>
      <vt:variant>
        <vt:lpwstr>https://www.michigan.gov/som/digitalstandards</vt:lpwstr>
      </vt:variant>
      <vt:variant>
        <vt:lpwstr/>
      </vt:variant>
      <vt:variant>
        <vt:i4>7864425</vt:i4>
      </vt:variant>
      <vt:variant>
        <vt:i4>0</vt:i4>
      </vt:variant>
      <vt:variant>
        <vt:i4>0</vt:i4>
      </vt:variant>
      <vt:variant>
        <vt:i4>5</vt:i4>
      </vt:variant>
      <vt:variant>
        <vt:lpwstr>https://www.govinfo.gov/app/details/CFR-2025-title33-vol1/CFR-2025-title33-vol1-part117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DTMB-Procurement@michigan.gov</dc:creator>
  <cp:keywords/>
  <dc:description/>
  <cp:lastModifiedBy>Kendrick, ReChelle (MDOT)</cp:lastModifiedBy>
  <cp:revision>4</cp:revision>
  <cp:lastPrinted>2026-04-07T12:58:00Z</cp:lastPrinted>
  <dcterms:created xsi:type="dcterms:W3CDTF">2026-06-16T17:22:00Z</dcterms:created>
  <dcterms:modified xsi:type="dcterms:W3CDTF">2026-06-16T18:54:00Z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f46dfe0-534f-4c95-815c-5b1af86b9823_Enabled">
    <vt:lpwstr>true</vt:lpwstr>
  </property>
  <property fmtid="{D5CDD505-2E9C-101B-9397-08002B2CF9AE}" pid="3" name="MSIP_Label_2f46dfe0-534f-4c95-815c-5b1af86b9823_SetDate">
    <vt:lpwstr>2024-11-13T19:58:51Z</vt:lpwstr>
  </property>
  <property fmtid="{D5CDD505-2E9C-101B-9397-08002B2CF9AE}" pid="4" name="MSIP_Label_2f46dfe0-534f-4c95-815c-5b1af86b9823_Method">
    <vt:lpwstr>Privileged</vt:lpwstr>
  </property>
  <property fmtid="{D5CDD505-2E9C-101B-9397-08002B2CF9AE}" pid="5" name="MSIP_Label_2f46dfe0-534f-4c95-815c-5b1af86b9823_Name">
    <vt:lpwstr>2f46dfe0-534f-4c95-815c-5b1af86b9823</vt:lpwstr>
  </property>
  <property fmtid="{D5CDD505-2E9C-101B-9397-08002B2CF9AE}" pid="6" name="MSIP_Label_2f46dfe0-534f-4c95-815c-5b1af86b9823_SiteId">
    <vt:lpwstr>d5fb7087-3777-42ad-966a-892ef47225d1</vt:lpwstr>
  </property>
  <property fmtid="{D5CDD505-2E9C-101B-9397-08002B2CF9AE}" pid="7" name="MSIP_Label_2f46dfe0-534f-4c95-815c-5b1af86b9823_ActionId">
    <vt:lpwstr>ae8f6a97-c553-48d6-9e90-26fd583e696b</vt:lpwstr>
  </property>
  <property fmtid="{D5CDD505-2E9C-101B-9397-08002B2CF9AE}" pid="8" name="MSIP_Label_2f46dfe0-534f-4c95-815c-5b1af86b9823_ContentBits">
    <vt:lpwstr>0</vt:lpwstr>
  </property>
  <property fmtid="{D5CDD505-2E9C-101B-9397-08002B2CF9AE}" pid="9" name="ContentTypeId">
    <vt:lpwstr>0x010100D80FC88A48A3EA4889EF01C87FCFD42A00EC0A3F4097A3B44CA5ADC02596C11BD0</vt:lpwstr>
  </property>
  <property fmtid="{D5CDD505-2E9C-101B-9397-08002B2CF9AE}" pid="10" name="Type_x0020_Keyword">
    <vt:lpwstr>90;#Template|e539783f-af07-412f-87c2-3668423b470a</vt:lpwstr>
  </property>
  <property fmtid="{D5CDD505-2E9C-101B-9397-08002B2CF9AE}" pid="11" name="Type Keyword">
    <vt:lpwstr>90;#Template|e539783f-af07-412f-87c2-3668423b470a</vt:lpwstr>
  </property>
  <property fmtid="{D5CDD505-2E9C-101B-9397-08002B2CF9AE}" pid="12" name="Topic Keyword">
    <vt:lpwstr>38;#Request for Proposal (RFP)|7ea4685b-331b-44d7-a9a9-6b180e358369;#60;#Solicitation Development|a986a1b4-74ee-4c4f-930f-def8b3ec40f0;#48;#Statement of Work (SOW)|3b43da1a-c77c-4e16-b9cf-ae163e7b4810</vt:lpwstr>
  </property>
  <property fmtid="{D5CDD505-2E9C-101B-9397-08002B2CF9AE}" pid="13" name="Content_x0020_Audience">
    <vt:lpwstr>3;#All Employees|6bc884fa-9dfb-49ce-af07-824c4a8a1ac0</vt:lpwstr>
  </property>
  <property fmtid="{D5CDD505-2E9C-101B-9397-08002B2CF9AE}" pid="14" name="Content Audience">
    <vt:lpwstr>3;#All Employees|6bc884fa-9dfb-49ce-af07-824c4a8a1ac0</vt:lpwstr>
  </property>
  <property fmtid="{D5CDD505-2E9C-101B-9397-08002B2CF9AE}" pid="15" name="Topic_x0020_Keyword">
    <vt:lpwstr>38;#Request for Proposal (RFP)|7ea4685b-331b-44d7-a9a9-6b180e358369;#60;#Solicitation Development|a986a1b4-74ee-4c4f-930f-def8b3ec40f0;#48;#Statement of Work (SOW)|3b43da1a-c77c-4e16-b9cf-ae163e7b4810</vt:lpwstr>
  </property>
  <property fmtid="{D5CDD505-2E9C-101B-9397-08002B2CF9AE}" pid="16" name="Folder_Number">
    <vt:lpwstr/>
  </property>
  <property fmtid="{D5CDD505-2E9C-101B-9397-08002B2CF9AE}" pid="17" name="Folder_Code">
    <vt:lpwstr/>
  </property>
  <property fmtid="{D5CDD505-2E9C-101B-9397-08002B2CF9AE}" pid="18" name="Folder_Name">
    <vt:lpwstr/>
  </property>
  <property fmtid="{D5CDD505-2E9C-101B-9397-08002B2CF9AE}" pid="19" name="Folder_Description">
    <vt:lpwstr/>
  </property>
  <property fmtid="{D5CDD505-2E9C-101B-9397-08002B2CF9AE}" pid="20" name="/Folder_Name/">
    <vt:lpwstr/>
  </property>
  <property fmtid="{D5CDD505-2E9C-101B-9397-08002B2CF9AE}" pid="21" name="/Folder_Description/">
    <vt:lpwstr/>
  </property>
  <property fmtid="{D5CDD505-2E9C-101B-9397-08002B2CF9AE}" pid="22" name="Folder_Version">
    <vt:lpwstr/>
  </property>
  <property fmtid="{D5CDD505-2E9C-101B-9397-08002B2CF9AE}" pid="23" name="Folder_VersionSeq">
    <vt:lpwstr/>
  </property>
  <property fmtid="{D5CDD505-2E9C-101B-9397-08002B2CF9AE}" pid="24" name="Folder_Manager">
    <vt:lpwstr/>
  </property>
  <property fmtid="{D5CDD505-2E9C-101B-9397-08002B2CF9AE}" pid="25" name="Folder_ManagerDesc">
    <vt:lpwstr/>
  </property>
  <property fmtid="{D5CDD505-2E9C-101B-9397-08002B2CF9AE}" pid="26" name="Folder_Storage">
    <vt:lpwstr/>
  </property>
  <property fmtid="{D5CDD505-2E9C-101B-9397-08002B2CF9AE}" pid="27" name="Folder_StorageDesc">
    <vt:lpwstr/>
  </property>
  <property fmtid="{D5CDD505-2E9C-101B-9397-08002B2CF9AE}" pid="28" name="Folder_Creator">
    <vt:lpwstr/>
  </property>
  <property fmtid="{D5CDD505-2E9C-101B-9397-08002B2CF9AE}" pid="29" name="Folder_CreatorDesc">
    <vt:lpwstr/>
  </property>
  <property fmtid="{D5CDD505-2E9C-101B-9397-08002B2CF9AE}" pid="30" name="Folder_CreateDate">
    <vt:lpwstr/>
  </property>
  <property fmtid="{D5CDD505-2E9C-101B-9397-08002B2CF9AE}" pid="31" name="Folder_Updater">
    <vt:lpwstr/>
  </property>
  <property fmtid="{D5CDD505-2E9C-101B-9397-08002B2CF9AE}" pid="32" name="Folder_UpdaterDesc">
    <vt:lpwstr/>
  </property>
  <property fmtid="{D5CDD505-2E9C-101B-9397-08002B2CF9AE}" pid="33" name="Folder_UpdateDate">
    <vt:lpwstr/>
  </property>
  <property fmtid="{D5CDD505-2E9C-101B-9397-08002B2CF9AE}" pid="34" name="Document_Number">
    <vt:lpwstr/>
  </property>
  <property fmtid="{D5CDD505-2E9C-101B-9397-08002B2CF9AE}" pid="35" name="Document_Name">
    <vt:lpwstr/>
  </property>
  <property fmtid="{D5CDD505-2E9C-101B-9397-08002B2CF9AE}" pid="36" name="Document_FileName">
    <vt:lpwstr/>
  </property>
  <property fmtid="{D5CDD505-2E9C-101B-9397-08002B2CF9AE}" pid="37" name="Document_Version">
    <vt:lpwstr/>
  </property>
  <property fmtid="{D5CDD505-2E9C-101B-9397-08002B2CF9AE}" pid="38" name="Document_VersionSeq">
    <vt:lpwstr/>
  </property>
  <property fmtid="{D5CDD505-2E9C-101B-9397-08002B2CF9AE}" pid="39" name="Document_Creator">
    <vt:lpwstr/>
  </property>
  <property fmtid="{D5CDD505-2E9C-101B-9397-08002B2CF9AE}" pid="40" name="Document_CreatorDesc">
    <vt:lpwstr/>
  </property>
  <property fmtid="{D5CDD505-2E9C-101B-9397-08002B2CF9AE}" pid="41" name="Document_CreateDate">
    <vt:lpwstr/>
  </property>
  <property fmtid="{D5CDD505-2E9C-101B-9397-08002B2CF9AE}" pid="42" name="Document_Updater">
    <vt:lpwstr/>
  </property>
  <property fmtid="{D5CDD505-2E9C-101B-9397-08002B2CF9AE}" pid="43" name="Document_UpdaterDesc">
    <vt:lpwstr/>
  </property>
  <property fmtid="{D5CDD505-2E9C-101B-9397-08002B2CF9AE}" pid="44" name="Document_UpdateDate">
    <vt:lpwstr/>
  </property>
  <property fmtid="{D5CDD505-2E9C-101B-9397-08002B2CF9AE}" pid="45" name="Document_Size">
    <vt:lpwstr/>
  </property>
  <property fmtid="{D5CDD505-2E9C-101B-9397-08002B2CF9AE}" pid="46" name="Document_Storage">
    <vt:lpwstr/>
  </property>
  <property fmtid="{D5CDD505-2E9C-101B-9397-08002B2CF9AE}" pid="47" name="Document_StorageDesc">
    <vt:lpwstr/>
  </property>
  <property fmtid="{D5CDD505-2E9C-101B-9397-08002B2CF9AE}" pid="48" name="Document_Department">
    <vt:lpwstr/>
  </property>
  <property fmtid="{D5CDD505-2E9C-101B-9397-08002B2CF9AE}" pid="49" name="Document_DepartmentDesc">
    <vt:lpwstr/>
  </property>
</Properties>
</file>